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3784" w14:textId="0C296EF5" w:rsidR="00577E7F" w:rsidRPr="00F81A85" w:rsidRDefault="00577E7F" w:rsidP="00CB56DB">
      <w:pPr>
        <w:pStyle w:val="Title"/>
      </w:pPr>
      <w:r w:rsidRPr="00F81A85">
        <w:t xml:space="preserve">Title: </w:t>
      </w:r>
      <w:bookmarkStart w:id="0" w:name="Title"/>
      <w:bookmarkEnd w:id="0"/>
      <w:r w:rsidR="005333B5">
        <w:t xml:space="preserve">Advanced Clerk Typist – </w:t>
      </w:r>
      <w:r w:rsidR="00185037">
        <w:t>Planning &amp; Development</w:t>
      </w:r>
    </w:p>
    <w:p w14:paraId="746B905A" w14:textId="77777777" w:rsidR="00577E7F" w:rsidRPr="00F81A85" w:rsidRDefault="00225407" w:rsidP="00335680">
      <w:bookmarkStart w:id="1" w:name="FLSA"/>
      <w:bookmarkEnd w:id="1"/>
      <w:r w:rsidRPr="00F81A85">
        <w:t xml:space="preserve">FLSA Status: </w:t>
      </w:r>
      <w:r w:rsidR="00501D13">
        <w:t>Non-</w:t>
      </w:r>
      <w:r w:rsidR="00577E7F" w:rsidRPr="00F81A85">
        <w:t>Exempt</w:t>
      </w:r>
    </w:p>
    <w:p w14:paraId="5D8DBEE2" w14:textId="77777777" w:rsidR="00577E7F" w:rsidRPr="00F81A85" w:rsidRDefault="001B3AAC" w:rsidP="001B3AAC">
      <w:pPr>
        <w:pStyle w:val="Heading3"/>
        <w:rPr>
          <w:sz w:val="24"/>
        </w:rPr>
      </w:pPr>
      <w:r w:rsidRPr="00F81A85">
        <w:rPr>
          <w:sz w:val="24"/>
        </w:rPr>
        <w:t>Job Purpose</w:t>
      </w:r>
      <w:r w:rsidR="00577E7F" w:rsidRPr="00F81A85">
        <w:rPr>
          <w:sz w:val="24"/>
        </w:rPr>
        <w:t>:</w:t>
      </w:r>
    </w:p>
    <w:p w14:paraId="21E0DD6A" w14:textId="2E9DA881" w:rsidR="00FF6299" w:rsidRPr="005333B5" w:rsidRDefault="005333B5" w:rsidP="00246FD7">
      <w:pPr>
        <w:spacing w:after="120"/>
      </w:pPr>
      <w:bookmarkStart w:id="2" w:name="Description"/>
      <w:bookmarkEnd w:id="2"/>
      <w:r w:rsidRPr="005333B5">
        <w:rPr>
          <w:color w:val="1F1F1F"/>
        </w:rPr>
        <w:t xml:space="preserve">The employee is responsible for greeting the public and ensuring that their inquiries, issues and concerns are handled through to completion. Employee provides administrative support to senior executive and professional staff. Employee handles varied office duties including, creating memos/reports, following-up and following-through on phone calls, </w:t>
      </w:r>
      <w:r w:rsidR="00185037">
        <w:rPr>
          <w:color w:val="1F1F1F"/>
        </w:rPr>
        <w:t xml:space="preserve">in-person visits, </w:t>
      </w:r>
      <w:r w:rsidRPr="005333B5">
        <w:rPr>
          <w:color w:val="1F1F1F"/>
        </w:rPr>
        <w:t>complaints, correspondence, inquiries, independently and from instruction.  Maintains and tracks files, organizes office, handles mail, and prepares various documents for staff.  Must be organized and have ability to work in demanding, fast-paced challenging environment.  Sense of creativity, initiative, and passion to consistently exceed requirements and expectations highly desired. Work hours are 8:00 AM to 5:00 PM, Monday – Friday.  </w:t>
      </w:r>
    </w:p>
    <w:p w14:paraId="4A9AE1E8" w14:textId="77777777" w:rsidR="00335680" w:rsidRPr="00F81A85" w:rsidRDefault="001B3AAC" w:rsidP="00823260">
      <w:pPr>
        <w:pStyle w:val="Heading3"/>
        <w:spacing w:before="0" w:after="0"/>
        <w:rPr>
          <w:sz w:val="24"/>
        </w:rPr>
      </w:pPr>
      <w:r w:rsidRPr="00F81A85">
        <w:rPr>
          <w:sz w:val="24"/>
        </w:rPr>
        <w:t>Essential Functions</w:t>
      </w:r>
    </w:p>
    <w:p w14:paraId="32D9562D" w14:textId="77777777" w:rsidR="00F251EE" w:rsidRPr="00823260" w:rsidRDefault="00F251EE" w:rsidP="00823260">
      <w:pPr>
        <w:rPr>
          <w:i/>
        </w:rPr>
      </w:pPr>
      <w:r w:rsidRPr="00823260">
        <w:rPr>
          <w:i/>
        </w:rPr>
        <w:t xml:space="preserve">This information is intended to be descriptive of the key responsibilities of the position. The list of essential functions below </w:t>
      </w:r>
      <w:r w:rsidR="00FF6299">
        <w:rPr>
          <w:i/>
        </w:rPr>
        <w:t>may</w:t>
      </w:r>
      <w:r w:rsidRPr="00823260">
        <w:rPr>
          <w:i/>
        </w:rPr>
        <w:t xml:space="preserve"> not identify all duties performed by any single incumbent in the position.</w:t>
      </w:r>
    </w:p>
    <w:p w14:paraId="667F9BDE" w14:textId="77777777" w:rsidR="00185037" w:rsidRPr="00185037" w:rsidRDefault="00185037" w:rsidP="003132E1">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Maintain and tracks files.</w:t>
      </w:r>
    </w:p>
    <w:p w14:paraId="2A11B563" w14:textId="24D69BFE" w:rsidR="00185037" w:rsidRPr="00185037" w:rsidRDefault="00185037" w:rsidP="000747AB">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 xml:space="preserve">Handle customer service issues including screening calls and visitors, </w:t>
      </w:r>
      <w:proofErr w:type="gramStart"/>
      <w:r w:rsidRPr="00185037">
        <w:rPr>
          <w:rFonts w:ascii="Times New Roman" w:hAnsi="Times New Roman"/>
          <w:sz w:val="24"/>
          <w:szCs w:val="24"/>
        </w:rPr>
        <w:t>answering</w:t>
      </w:r>
      <w:proofErr w:type="gramEnd"/>
      <w:r>
        <w:rPr>
          <w:rFonts w:ascii="Times New Roman" w:hAnsi="Times New Roman"/>
          <w:sz w:val="24"/>
          <w:szCs w:val="24"/>
        </w:rPr>
        <w:t xml:space="preserve"> </w:t>
      </w:r>
      <w:r w:rsidRPr="00185037">
        <w:rPr>
          <w:rFonts w:ascii="Times New Roman" w:hAnsi="Times New Roman"/>
          <w:sz w:val="24"/>
          <w:szCs w:val="24"/>
        </w:rPr>
        <w:t>and following up on inquiries, requests and concerns from customers.</w:t>
      </w:r>
    </w:p>
    <w:p w14:paraId="4A05685A" w14:textId="77777777" w:rsidR="00185037" w:rsidRPr="00185037" w:rsidRDefault="00185037" w:rsidP="006F0EC2">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Responsible for following-up and following-through on all assignments.</w:t>
      </w:r>
    </w:p>
    <w:p w14:paraId="406BEAC0" w14:textId="77777777" w:rsidR="00185037" w:rsidRPr="00185037" w:rsidRDefault="00185037" w:rsidP="009B4F8F">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Compiles reports independently and tracks the receipt of various reports from professional staff.</w:t>
      </w:r>
    </w:p>
    <w:p w14:paraId="72C46290" w14:textId="77777777" w:rsidR="00185037" w:rsidRPr="00185037" w:rsidRDefault="00185037" w:rsidP="0020704C">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Significant data entry required and developing written materials from copies, rough drafts, or other sources.</w:t>
      </w:r>
    </w:p>
    <w:p w14:paraId="32F5C7C4" w14:textId="77777777" w:rsidR="00185037" w:rsidRPr="00185037" w:rsidRDefault="00185037" w:rsidP="003F3A00">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Immediately alerts supervisor and/or staff member of discrepancies and problems with assignments.</w:t>
      </w:r>
    </w:p>
    <w:p w14:paraId="1D9BE80C" w14:textId="77777777" w:rsidR="00185037" w:rsidRPr="00185037" w:rsidRDefault="00185037" w:rsidP="003233C8">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Follows established office procedures to issue department licenses, permits, and receipts.</w:t>
      </w:r>
    </w:p>
    <w:p w14:paraId="7DEF06DD" w14:textId="77777777" w:rsidR="00185037" w:rsidRPr="00185037" w:rsidRDefault="00185037" w:rsidP="005A35FE">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Prepares spreadsheets, database inquiries, maintains records as requested by staff.</w:t>
      </w:r>
    </w:p>
    <w:p w14:paraId="20EB3146" w14:textId="77777777" w:rsidR="00185037" w:rsidRPr="00185037" w:rsidRDefault="00185037" w:rsidP="000C7CB2">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Checks documentation for grammar, spelling and adherence to departmental and/or City requirements, prior to submitting to the staff member with little or no incidence of errors or inaccuracy in work.</w:t>
      </w:r>
    </w:p>
    <w:p w14:paraId="5FC9936B" w14:textId="77777777" w:rsidR="00185037" w:rsidRPr="00185037" w:rsidRDefault="00185037" w:rsidP="0090452F">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 xml:space="preserve">Prepares and compiles forms, reports, personnel records, bills, invoices, or other material which includes gathering data from appropriate sources, </w:t>
      </w:r>
      <w:proofErr w:type="gramStart"/>
      <w:r w:rsidRPr="00185037">
        <w:rPr>
          <w:rFonts w:ascii="Times New Roman" w:hAnsi="Times New Roman"/>
          <w:sz w:val="24"/>
          <w:szCs w:val="24"/>
        </w:rPr>
        <w:t>classifying</w:t>
      </w:r>
      <w:proofErr w:type="gramEnd"/>
      <w:r w:rsidRPr="00185037">
        <w:rPr>
          <w:rFonts w:ascii="Times New Roman" w:hAnsi="Times New Roman"/>
          <w:sz w:val="24"/>
          <w:szCs w:val="24"/>
        </w:rPr>
        <w:t xml:space="preserve"> and arranging data in proper format and completing all administrative requirements </w:t>
      </w:r>
      <w:r w:rsidRPr="00185037">
        <w:rPr>
          <w:rFonts w:ascii="Times New Roman" w:hAnsi="Times New Roman"/>
          <w:sz w:val="24"/>
          <w:szCs w:val="24"/>
        </w:rPr>
        <w:lastRenderedPageBreak/>
        <w:t>accurately.</w:t>
      </w:r>
    </w:p>
    <w:p w14:paraId="419FBDB1" w14:textId="77777777" w:rsidR="00185037" w:rsidRPr="00185037" w:rsidRDefault="00185037" w:rsidP="00706FEA">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Develops system for electronically updating and retrieving departmental files, policies, reports, publications, etc.</w:t>
      </w:r>
    </w:p>
    <w:p w14:paraId="705312BF" w14:textId="582B28C7" w:rsidR="00357AB9" w:rsidRDefault="00185037" w:rsidP="00706FEA">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Schedule meetings.</w:t>
      </w:r>
    </w:p>
    <w:p w14:paraId="0AC83B67" w14:textId="21962791" w:rsidR="00185037" w:rsidRPr="00185037" w:rsidRDefault="00185037" w:rsidP="00706FEA">
      <w:pPr>
        <w:pStyle w:val="ListParagraph"/>
        <w:widowControl w:val="0"/>
        <w:numPr>
          <w:ilvl w:val="0"/>
          <w:numId w:val="27"/>
        </w:numPr>
        <w:autoSpaceDE w:val="0"/>
        <w:autoSpaceDN w:val="0"/>
        <w:adjustRightInd w:val="0"/>
        <w:ind w:right="108"/>
        <w:rPr>
          <w:rFonts w:ascii="Times New Roman" w:hAnsi="Times New Roman"/>
          <w:sz w:val="24"/>
          <w:szCs w:val="24"/>
        </w:rPr>
      </w:pPr>
      <w:r w:rsidRPr="00185037">
        <w:rPr>
          <w:rFonts w:ascii="Times New Roman" w:hAnsi="Times New Roman"/>
          <w:sz w:val="24"/>
          <w:szCs w:val="24"/>
        </w:rPr>
        <w:t>Performs other related work as required</w:t>
      </w:r>
    </w:p>
    <w:p w14:paraId="6D1802A7" w14:textId="4D2AC37E" w:rsidR="00185037" w:rsidRDefault="00185037" w:rsidP="00357AB9">
      <w:pPr>
        <w:widowControl w:val="0"/>
        <w:autoSpaceDE w:val="0"/>
        <w:autoSpaceDN w:val="0"/>
        <w:adjustRightInd w:val="0"/>
        <w:ind w:right="108"/>
      </w:pPr>
    </w:p>
    <w:p w14:paraId="7C9A984E" w14:textId="77777777" w:rsidR="00185037" w:rsidRPr="001609E1" w:rsidRDefault="00185037" w:rsidP="00357AB9">
      <w:pPr>
        <w:widowControl w:val="0"/>
        <w:autoSpaceDE w:val="0"/>
        <w:autoSpaceDN w:val="0"/>
        <w:adjustRightInd w:val="0"/>
        <w:ind w:right="108"/>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57AB9" w14:paraId="184E6F67" w14:textId="77777777" w:rsidTr="008813B0">
        <w:tc>
          <w:tcPr>
            <w:tcW w:w="9270" w:type="dxa"/>
          </w:tcPr>
          <w:p w14:paraId="3E031BCD" w14:textId="77777777" w:rsidR="00357AB9" w:rsidRDefault="00357AB9" w:rsidP="008813B0">
            <w:pPr>
              <w:rPr>
                <w:bCs/>
              </w:rPr>
            </w:pPr>
            <w:r>
              <w:rPr>
                <w:bCs/>
              </w:rPr>
              <w:t>Responsible for following all prescribed safety rules and regulations; and utilizing and wearing appropriate safety gear.</w:t>
            </w:r>
          </w:p>
        </w:tc>
      </w:tr>
      <w:tr w:rsidR="00357AB9" w14:paraId="6F9CC821" w14:textId="77777777" w:rsidTr="008813B0">
        <w:tc>
          <w:tcPr>
            <w:tcW w:w="9270" w:type="dxa"/>
          </w:tcPr>
          <w:p w14:paraId="1414736D" w14:textId="77777777" w:rsidR="00357AB9" w:rsidRDefault="00357AB9" w:rsidP="008813B0">
            <w:pPr>
              <w:rPr>
                <w:bCs/>
              </w:rPr>
            </w:pPr>
            <w:r>
              <w:rPr>
                <w:bCs/>
              </w:rPr>
              <w:t>Follows and upholds City and departmental rules, regulations, policies and procedures.</w:t>
            </w:r>
          </w:p>
        </w:tc>
      </w:tr>
      <w:tr w:rsidR="00357AB9" w14:paraId="31971A62" w14:textId="77777777" w:rsidTr="008813B0">
        <w:tc>
          <w:tcPr>
            <w:tcW w:w="9270" w:type="dxa"/>
          </w:tcPr>
          <w:p w14:paraId="6CB68848" w14:textId="77777777" w:rsidR="00357AB9" w:rsidRDefault="00357AB9" w:rsidP="008813B0">
            <w:pPr>
              <w:rPr>
                <w:bCs/>
              </w:rPr>
            </w:pPr>
            <w:r>
              <w:rPr>
                <w:bCs/>
              </w:rPr>
              <w:t>Reports to work free from the effects of drugs/controlled substances and/or alcohol, and free from impairment due to prescription drugs.</w:t>
            </w:r>
          </w:p>
        </w:tc>
      </w:tr>
      <w:tr w:rsidR="00357AB9" w14:paraId="6C5B85F7" w14:textId="77777777" w:rsidTr="008813B0">
        <w:tc>
          <w:tcPr>
            <w:tcW w:w="9270" w:type="dxa"/>
          </w:tcPr>
          <w:p w14:paraId="0CDBEE8E" w14:textId="77777777" w:rsidR="00357AB9" w:rsidRDefault="00357AB9" w:rsidP="008813B0">
            <w:pPr>
              <w:rPr>
                <w:bCs/>
              </w:rPr>
            </w:pPr>
            <w:r>
              <w:rPr>
                <w:bCs/>
              </w:rPr>
              <w:t>Maintains regular attendance.</w:t>
            </w:r>
          </w:p>
        </w:tc>
      </w:tr>
      <w:tr w:rsidR="00357AB9" w14:paraId="45C68A02" w14:textId="77777777" w:rsidTr="008813B0">
        <w:tc>
          <w:tcPr>
            <w:tcW w:w="9270" w:type="dxa"/>
          </w:tcPr>
          <w:p w14:paraId="0E2F4068" w14:textId="77777777" w:rsidR="00357AB9" w:rsidRDefault="00357AB9" w:rsidP="008813B0">
            <w:pPr>
              <w:rPr>
                <w:bCs/>
              </w:rPr>
            </w:pPr>
            <w:r>
              <w:rPr>
                <w:bCs/>
              </w:rPr>
              <w:t>The City reserves the right to require an employee in this position to work overtime including during emergency situations (defined as any natural or man-made disaster that may or may not necessitate the relocation of City personnel or citizens).  In the event of an emergency and/or a required evacuation, the incumbent may be required to remain at work to provide needed services or perform essential duties for the benefit of the general public including services or duties different from those performed in the normal course and scope of the position.</w:t>
            </w:r>
          </w:p>
        </w:tc>
      </w:tr>
    </w:tbl>
    <w:p w14:paraId="6CA9395A" w14:textId="77777777" w:rsidR="00D609A2" w:rsidRPr="00F81A85" w:rsidRDefault="00D609A2" w:rsidP="00F251EE"/>
    <w:p w14:paraId="330A2E9A" w14:textId="77777777" w:rsidR="00577E7F" w:rsidRPr="00F81A85" w:rsidRDefault="001F0D08" w:rsidP="00335680">
      <w:pPr>
        <w:pStyle w:val="Heading3"/>
        <w:rPr>
          <w:sz w:val="24"/>
        </w:rPr>
      </w:pPr>
      <w:bookmarkStart w:id="3" w:name="EssentialFunctions"/>
      <w:bookmarkEnd w:id="3"/>
      <w:r w:rsidRPr="00F81A85">
        <w:rPr>
          <w:sz w:val="24"/>
        </w:rPr>
        <w:t>Q</w:t>
      </w:r>
      <w:r w:rsidR="001B3AAC" w:rsidRPr="00F81A85">
        <w:rPr>
          <w:sz w:val="24"/>
        </w:rPr>
        <w:t>ualifications</w:t>
      </w:r>
      <w:r w:rsidR="00577E7F" w:rsidRPr="00F81A85">
        <w:rPr>
          <w:sz w:val="24"/>
        </w:rPr>
        <w:t>:</w:t>
      </w:r>
    </w:p>
    <w:p w14:paraId="28AA9BFE" w14:textId="77777777" w:rsidR="005333B5" w:rsidRPr="005333B5" w:rsidRDefault="005333B5" w:rsidP="005333B5">
      <w:pPr>
        <w:numPr>
          <w:ilvl w:val="0"/>
          <w:numId w:val="25"/>
        </w:numPr>
        <w:spacing w:before="100" w:beforeAutospacing="1" w:after="100" w:afterAutospacing="1"/>
        <w:rPr>
          <w:color w:val="1F1F1F"/>
        </w:rPr>
      </w:pPr>
      <w:r w:rsidRPr="005333B5">
        <w:rPr>
          <w:color w:val="1F1F1F"/>
        </w:rPr>
        <w:t>Graduation from high school, supplemented by college, secretarial/computer course work.      </w:t>
      </w:r>
    </w:p>
    <w:p w14:paraId="342F3524" w14:textId="77777777" w:rsidR="005333B5" w:rsidRPr="005333B5" w:rsidRDefault="005333B5" w:rsidP="005333B5">
      <w:pPr>
        <w:numPr>
          <w:ilvl w:val="0"/>
          <w:numId w:val="25"/>
        </w:numPr>
        <w:spacing w:before="100" w:beforeAutospacing="1" w:after="100" w:afterAutospacing="1"/>
        <w:rPr>
          <w:color w:val="1F1F1F"/>
        </w:rPr>
      </w:pPr>
      <w:r w:rsidRPr="005333B5">
        <w:rPr>
          <w:color w:val="1F1F1F"/>
        </w:rPr>
        <w:t>Must type at least 50 words per minute.      </w:t>
      </w:r>
    </w:p>
    <w:p w14:paraId="7FD2666B" w14:textId="77777777" w:rsidR="005333B5" w:rsidRPr="005333B5" w:rsidRDefault="005333B5" w:rsidP="005333B5">
      <w:pPr>
        <w:numPr>
          <w:ilvl w:val="0"/>
          <w:numId w:val="25"/>
        </w:numPr>
        <w:spacing w:before="100" w:beforeAutospacing="1" w:after="100" w:afterAutospacing="1"/>
        <w:rPr>
          <w:color w:val="1F1F1F"/>
        </w:rPr>
      </w:pPr>
      <w:r w:rsidRPr="005333B5">
        <w:rPr>
          <w:color w:val="1F1F1F"/>
        </w:rPr>
        <w:t>Must have demonstrated proficiency with MICROSOFT Office and ability to learn others.     </w:t>
      </w:r>
    </w:p>
    <w:p w14:paraId="0C8F46F7" w14:textId="77777777" w:rsidR="00DA7B6F" w:rsidRPr="005333B5" w:rsidRDefault="00DA7B6F" w:rsidP="00DA7B6F">
      <w:pPr>
        <w:pStyle w:val="Heading3"/>
        <w:rPr>
          <w:sz w:val="24"/>
        </w:rPr>
      </w:pPr>
      <w:r w:rsidRPr="005333B5">
        <w:rPr>
          <w:sz w:val="24"/>
        </w:rPr>
        <w:t>knowledge, skills and abilities:</w:t>
      </w:r>
    </w:p>
    <w:p w14:paraId="6FA223A1" w14:textId="77777777" w:rsidR="005333B5" w:rsidRPr="005333B5" w:rsidRDefault="005333B5" w:rsidP="005333B5">
      <w:pPr>
        <w:numPr>
          <w:ilvl w:val="0"/>
          <w:numId w:val="22"/>
        </w:numPr>
        <w:spacing w:before="100" w:beforeAutospacing="1" w:after="100" w:afterAutospacing="1"/>
        <w:rPr>
          <w:color w:val="1F1F1F"/>
        </w:rPr>
      </w:pPr>
      <w:r w:rsidRPr="005333B5">
        <w:rPr>
          <w:color w:val="1F1F1F"/>
        </w:rPr>
        <w:t>Customer service orientation.  Must be especially courteous and customer-service oriented.    </w:t>
      </w:r>
    </w:p>
    <w:p w14:paraId="716034DB" w14:textId="77777777" w:rsidR="005333B5" w:rsidRPr="005333B5" w:rsidRDefault="005333B5" w:rsidP="005333B5">
      <w:pPr>
        <w:numPr>
          <w:ilvl w:val="0"/>
          <w:numId w:val="22"/>
        </w:numPr>
        <w:spacing w:before="100" w:beforeAutospacing="1" w:after="100" w:afterAutospacing="1"/>
        <w:rPr>
          <w:color w:val="1F1F1F"/>
        </w:rPr>
      </w:pPr>
      <w:r w:rsidRPr="005333B5">
        <w:rPr>
          <w:color w:val="1F1F1F"/>
        </w:rPr>
        <w:t xml:space="preserve">Knowledge, skill and ability to use Microsoft Office suite, Internet and </w:t>
      </w:r>
      <w:proofErr w:type="gramStart"/>
      <w:r w:rsidRPr="005333B5">
        <w:rPr>
          <w:color w:val="1F1F1F"/>
        </w:rPr>
        <w:t>email;</w:t>
      </w:r>
      <w:proofErr w:type="gramEnd"/>
      <w:r w:rsidRPr="005333B5">
        <w:rPr>
          <w:color w:val="1F1F1F"/>
        </w:rPr>
        <w:t xml:space="preserve">      </w:t>
      </w:r>
    </w:p>
    <w:p w14:paraId="12D8A940" w14:textId="77777777" w:rsidR="005333B5" w:rsidRPr="005333B5" w:rsidRDefault="005333B5" w:rsidP="005333B5">
      <w:pPr>
        <w:numPr>
          <w:ilvl w:val="0"/>
          <w:numId w:val="22"/>
        </w:numPr>
        <w:spacing w:before="100" w:beforeAutospacing="1" w:after="100" w:afterAutospacing="1"/>
        <w:rPr>
          <w:color w:val="1F1F1F"/>
        </w:rPr>
      </w:pPr>
      <w:r w:rsidRPr="005333B5">
        <w:rPr>
          <w:color w:val="1F1F1F"/>
        </w:rPr>
        <w:t>Advanced knowledge of modern office practices procedures and equipment;      </w:t>
      </w:r>
    </w:p>
    <w:p w14:paraId="1CE1C11D" w14:textId="77777777" w:rsidR="005333B5" w:rsidRPr="005333B5" w:rsidRDefault="005333B5" w:rsidP="005333B5">
      <w:pPr>
        <w:numPr>
          <w:ilvl w:val="0"/>
          <w:numId w:val="22"/>
        </w:numPr>
        <w:spacing w:before="100" w:beforeAutospacing="1" w:after="100" w:afterAutospacing="1"/>
        <w:rPr>
          <w:color w:val="1F1F1F"/>
        </w:rPr>
      </w:pPr>
      <w:r w:rsidRPr="005333B5">
        <w:rPr>
          <w:color w:val="1F1F1F"/>
        </w:rPr>
        <w:t>Knowledge of English, writing, spelling, editing, and grammar and proper sentence structure;      </w:t>
      </w:r>
    </w:p>
    <w:p w14:paraId="1BBA263E" w14:textId="77777777" w:rsidR="005333B5" w:rsidRPr="005333B5" w:rsidRDefault="005333B5" w:rsidP="005333B5">
      <w:pPr>
        <w:numPr>
          <w:ilvl w:val="0"/>
          <w:numId w:val="22"/>
        </w:numPr>
        <w:spacing w:before="100" w:beforeAutospacing="1" w:after="100" w:afterAutospacing="1"/>
        <w:rPr>
          <w:color w:val="1F1F1F"/>
        </w:rPr>
      </w:pPr>
      <w:r w:rsidRPr="005333B5">
        <w:rPr>
          <w:color w:val="1F1F1F"/>
        </w:rPr>
        <w:t>Ability to function well under pressure and under extremely short deadlines.      </w:t>
      </w:r>
    </w:p>
    <w:p w14:paraId="4F59CE8C" w14:textId="77777777" w:rsidR="005333B5" w:rsidRPr="005333B5" w:rsidRDefault="005333B5" w:rsidP="005333B5">
      <w:pPr>
        <w:numPr>
          <w:ilvl w:val="0"/>
          <w:numId w:val="22"/>
        </w:numPr>
        <w:spacing w:before="100" w:beforeAutospacing="1" w:after="100" w:afterAutospacing="1"/>
        <w:rPr>
          <w:color w:val="1F1F1F"/>
        </w:rPr>
      </w:pPr>
      <w:r w:rsidRPr="005333B5">
        <w:rPr>
          <w:color w:val="1F1F1F"/>
        </w:rPr>
        <w:lastRenderedPageBreak/>
        <w:t>Ability to work as a team member and to foster a team-work environment.      </w:t>
      </w:r>
    </w:p>
    <w:p w14:paraId="4355A946" w14:textId="77777777" w:rsidR="005333B5" w:rsidRPr="005333B5" w:rsidRDefault="005333B5" w:rsidP="005333B5">
      <w:pPr>
        <w:numPr>
          <w:ilvl w:val="0"/>
          <w:numId w:val="22"/>
        </w:numPr>
        <w:spacing w:before="100" w:beforeAutospacing="1" w:after="100" w:afterAutospacing="1"/>
        <w:rPr>
          <w:color w:val="1F1F1F"/>
        </w:rPr>
      </w:pPr>
      <w:r w:rsidRPr="005333B5">
        <w:rPr>
          <w:color w:val="1F1F1F"/>
        </w:rPr>
        <w:t>Ability to quickly exhibit understanding of City and Departmental programs, policies and operations.      </w:t>
      </w:r>
    </w:p>
    <w:p w14:paraId="484BC928" w14:textId="77777777" w:rsidR="005333B5" w:rsidRPr="005333B5" w:rsidRDefault="005333B5" w:rsidP="005333B5">
      <w:pPr>
        <w:numPr>
          <w:ilvl w:val="0"/>
          <w:numId w:val="22"/>
        </w:numPr>
        <w:spacing w:before="100" w:beforeAutospacing="1" w:after="100" w:afterAutospacing="1"/>
        <w:rPr>
          <w:color w:val="1F1F1F"/>
        </w:rPr>
      </w:pPr>
      <w:r w:rsidRPr="005333B5">
        <w:rPr>
          <w:color w:val="1F1F1F"/>
        </w:rPr>
        <w:t>Ability to make decisions, and exercise initiative and judgment in carrying out assignments based on established policies and procedures.      </w:t>
      </w:r>
    </w:p>
    <w:p w14:paraId="1E70DE7F" w14:textId="77777777" w:rsidR="005333B5" w:rsidRPr="005333B5" w:rsidRDefault="005333B5" w:rsidP="005333B5">
      <w:pPr>
        <w:numPr>
          <w:ilvl w:val="0"/>
          <w:numId w:val="22"/>
        </w:numPr>
        <w:spacing w:before="100" w:beforeAutospacing="1" w:after="100" w:afterAutospacing="1"/>
        <w:rPr>
          <w:color w:val="1F1F1F"/>
        </w:rPr>
      </w:pPr>
      <w:r w:rsidRPr="005333B5">
        <w:rPr>
          <w:color w:val="1F1F1F"/>
        </w:rPr>
        <w:t>Ability to prepare and maintain departmental records of considerable complexity and to prepare reports/forms independently and from instruction.      </w:t>
      </w:r>
    </w:p>
    <w:p w14:paraId="6B14753E" w14:textId="77777777" w:rsidR="005333B5" w:rsidRPr="005333B5" w:rsidRDefault="005333B5" w:rsidP="005333B5">
      <w:pPr>
        <w:numPr>
          <w:ilvl w:val="0"/>
          <w:numId w:val="22"/>
        </w:numPr>
        <w:spacing w:before="100" w:beforeAutospacing="1" w:after="100" w:afterAutospacing="1"/>
        <w:rPr>
          <w:color w:val="1F1F1F"/>
        </w:rPr>
      </w:pPr>
      <w:r w:rsidRPr="005333B5">
        <w:rPr>
          <w:color w:val="1F1F1F"/>
        </w:rPr>
        <w:t>Ability to balance and prioritize simultaneous calls and work assignments.      </w:t>
      </w:r>
    </w:p>
    <w:p w14:paraId="146DD8A7" w14:textId="77777777" w:rsidR="00BA0D9B" w:rsidRDefault="005333B5" w:rsidP="005333B5">
      <w:pPr>
        <w:numPr>
          <w:ilvl w:val="0"/>
          <w:numId w:val="22"/>
        </w:numPr>
        <w:spacing w:before="100" w:beforeAutospacing="1" w:after="100" w:afterAutospacing="1"/>
        <w:rPr>
          <w:color w:val="1F1F1F"/>
        </w:rPr>
      </w:pPr>
      <w:r w:rsidRPr="005333B5">
        <w:rPr>
          <w:color w:val="1F1F1F"/>
        </w:rPr>
        <w:t xml:space="preserve">Ability to be extremely accurate and precise in written and verbal communications. </w:t>
      </w:r>
    </w:p>
    <w:p w14:paraId="0AE2B3D4" w14:textId="551D3A4F" w:rsidR="005333B5" w:rsidRPr="005333B5" w:rsidRDefault="005333B5" w:rsidP="005333B5">
      <w:pPr>
        <w:numPr>
          <w:ilvl w:val="0"/>
          <w:numId w:val="22"/>
        </w:numPr>
        <w:spacing w:before="100" w:beforeAutospacing="1" w:after="100" w:afterAutospacing="1"/>
        <w:rPr>
          <w:color w:val="1F1F1F"/>
        </w:rPr>
      </w:pPr>
      <w:r w:rsidRPr="005333B5">
        <w:rPr>
          <w:color w:val="1F1F1F"/>
        </w:rPr>
        <w:t>Ability to cope with frequent interruptions and adapt to current needs in fast-paced environment.      </w:t>
      </w:r>
    </w:p>
    <w:p w14:paraId="41FA958D" w14:textId="2D613CEA" w:rsidR="00501D13" w:rsidRDefault="005333B5" w:rsidP="006738A9">
      <w:pPr>
        <w:numPr>
          <w:ilvl w:val="0"/>
          <w:numId w:val="22"/>
        </w:numPr>
        <w:spacing w:before="100" w:beforeAutospacing="1" w:after="100" w:afterAutospacing="1"/>
      </w:pPr>
      <w:r w:rsidRPr="00BA0D9B">
        <w:rPr>
          <w:color w:val="1F1F1F"/>
        </w:rPr>
        <w:t xml:space="preserve">Ability to </w:t>
      </w:r>
      <w:proofErr w:type="gramStart"/>
      <w:r w:rsidRPr="00BA0D9B">
        <w:rPr>
          <w:color w:val="1F1F1F"/>
        </w:rPr>
        <w:t>quickly and accurately follow complex oral and written instructions</w:t>
      </w:r>
      <w:proofErr w:type="gramEnd"/>
      <w:r w:rsidRPr="00BA0D9B">
        <w:rPr>
          <w:color w:val="1F1F1F"/>
        </w:rPr>
        <w:t>.  </w:t>
      </w:r>
    </w:p>
    <w:p w14:paraId="454818D7" w14:textId="77777777" w:rsidR="00501D13" w:rsidRPr="00426CA4" w:rsidRDefault="00501D13" w:rsidP="00501D13">
      <w:pPr>
        <w:rPr>
          <w:rFonts w:ascii="Garamond" w:hAnsi="Garamond"/>
          <w:sz w:val="22"/>
          <w:szCs w:val="22"/>
        </w:rPr>
      </w:pPr>
    </w:p>
    <w:p w14:paraId="79EDC90B" w14:textId="77777777" w:rsidR="00577E7F" w:rsidRDefault="00577E7F" w:rsidP="001B3AAC">
      <w:pPr>
        <w:pStyle w:val="Heading3"/>
      </w:pPr>
      <w:r>
        <w:t>O</w:t>
      </w:r>
      <w:r w:rsidR="001B3AAC">
        <w:t>verall Physical Strength Demands</w:t>
      </w:r>
      <w:r>
        <w:t>:</w:t>
      </w:r>
    </w:p>
    <w:p w14:paraId="32469C24" w14:textId="77777777" w:rsidR="00577E7F" w:rsidRDefault="00577E7F">
      <w:pPr>
        <w:rPr>
          <w:bCs/>
          <w:sz w:val="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608"/>
        <w:gridCol w:w="1456"/>
        <w:gridCol w:w="598"/>
        <w:gridCol w:w="1202"/>
        <w:gridCol w:w="588"/>
        <w:gridCol w:w="1212"/>
        <w:gridCol w:w="567"/>
        <w:gridCol w:w="1413"/>
        <w:gridCol w:w="540"/>
      </w:tblGrid>
      <w:tr w:rsidR="00577E7F" w14:paraId="207F3AA3" w14:textId="77777777">
        <w:trPr>
          <w:cantSplit/>
        </w:trPr>
        <w:tc>
          <w:tcPr>
            <w:tcW w:w="9360" w:type="dxa"/>
            <w:gridSpan w:val="10"/>
          </w:tcPr>
          <w:p w14:paraId="59E0CF58" w14:textId="77777777" w:rsidR="00577E7F" w:rsidRDefault="00577E7F">
            <w:pPr>
              <w:jc w:val="center"/>
              <w:rPr>
                <w:bCs/>
              </w:rPr>
            </w:pPr>
            <w:r>
              <w:rPr>
                <w:bCs/>
              </w:rPr>
              <w:t>-Physical strength for this position is indicated below with “X”-</w:t>
            </w:r>
          </w:p>
        </w:tc>
      </w:tr>
      <w:tr w:rsidR="00577E7F" w14:paraId="5F4BDA59" w14:textId="77777777">
        <w:tc>
          <w:tcPr>
            <w:tcW w:w="1176" w:type="dxa"/>
            <w:tcBorders>
              <w:right w:val="nil"/>
            </w:tcBorders>
          </w:tcPr>
          <w:p w14:paraId="4BF9469F" w14:textId="77777777" w:rsidR="00577E7F" w:rsidRDefault="00577E7F">
            <w:pPr>
              <w:rPr>
                <w:bCs/>
              </w:rPr>
            </w:pPr>
            <w:r>
              <w:rPr>
                <w:bCs/>
              </w:rPr>
              <w:t>Sedentary</w:t>
            </w:r>
          </w:p>
        </w:tc>
        <w:tc>
          <w:tcPr>
            <w:tcW w:w="608" w:type="dxa"/>
            <w:tcBorders>
              <w:left w:val="nil"/>
            </w:tcBorders>
          </w:tcPr>
          <w:p w14:paraId="35171F93" w14:textId="77777777" w:rsidR="00577E7F" w:rsidRDefault="00577E7F">
            <w:pPr>
              <w:jc w:val="center"/>
              <w:rPr>
                <w:b/>
              </w:rPr>
            </w:pPr>
            <w:bookmarkStart w:id="4" w:name="oapSedentary"/>
            <w:bookmarkEnd w:id="4"/>
          </w:p>
        </w:tc>
        <w:tc>
          <w:tcPr>
            <w:tcW w:w="1456" w:type="dxa"/>
            <w:tcBorders>
              <w:right w:val="nil"/>
            </w:tcBorders>
          </w:tcPr>
          <w:p w14:paraId="53230DC3" w14:textId="77777777" w:rsidR="00577E7F" w:rsidRDefault="00577E7F">
            <w:pPr>
              <w:rPr>
                <w:bCs/>
              </w:rPr>
            </w:pPr>
            <w:r>
              <w:rPr>
                <w:bCs/>
              </w:rPr>
              <w:t>Light</w:t>
            </w:r>
          </w:p>
        </w:tc>
        <w:tc>
          <w:tcPr>
            <w:tcW w:w="598" w:type="dxa"/>
            <w:tcBorders>
              <w:left w:val="nil"/>
            </w:tcBorders>
          </w:tcPr>
          <w:p w14:paraId="02D3D6FF" w14:textId="77777777" w:rsidR="00577E7F" w:rsidRDefault="00D609A2">
            <w:pPr>
              <w:jc w:val="center"/>
              <w:rPr>
                <w:b/>
              </w:rPr>
            </w:pPr>
            <w:bookmarkStart w:id="5" w:name="oapLight"/>
            <w:bookmarkEnd w:id="5"/>
            <w:r>
              <w:rPr>
                <w:b/>
              </w:rPr>
              <w:t>X</w:t>
            </w:r>
          </w:p>
        </w:tc>
        <w:tc>
          <w:tcPr>
            <w:tcW w:w="1202" w:type="dxa"/>
            <w:tcBorders>
              <w:right w:val="nil"/>
            </w:tcBorders>
          </w:tcPr>
          <w:p w14:paraId="13EBB05C" w14:textId="77777777" w:rsidR="00577E7F" w:rsidRDefault="00577E7F">
            <w:pPr>
              <w:rPr>
                <w:bCs/>
              </w:rPr>
            </w:pPr>
            <w:r>
              <w:rPr>
                <w:bCs/>
              </w:rPr>
              <w:t>Medium</w:t>
            </w:r>
          </w:p>
        </w:tc>
        <w:tc>
          <w:tcPr>
            <w:tcW w:w="588" w:type="dxa"/>
            <w:tcBorders>
              <w:left w:val="nil"/>
            </w:tcBorders>
          </w:tcPr>
          <w:p w14:paraId="53D963FC" w14:textId="77777777" w:rsidR="00577E7F" w:rsidRDefault="00577E7F">
            <w:pPr>
              <w:jc w:val="center"/>
              <w:rPr>
                <w:b/>
              </w:rPr>
            </w:pPr>
            <w:bookmarkStart w:id="6" w:name="oapMedium"/>
            <w:bookmarkEnd w:id="6"/>
            <w:r>
              <w:rPr>
                <w:b/>
              </w:rPr>
              <w:t xml:space="preserve">  </w:t>
            </w:r>
          </w:p>
        </w:tc>
        <w:tc>
          <w:tcPr>
            <w:tcW w:w="1212" w:type="dxa"/>
            <w:tcBorders>
              <w:right w:val="nil"/>
            </w:tcBorders>
          </w:tcPr>
          <w:p w14:paraId="55DD8B9E" w14:textId="77777777" w:rsidR="00577E7F" w:rsidRDefault="00577E7F">
            <w:pPr>
              <w:rPr>
                <w:bCs/>
              </w:rPr>
            </w:pPr>
            <w:r>
              <w:rPr>
                <w:bCs/>
              </w:rPr>
              <w:t>Heavy</w:t>
            </w:r>
          </w:p>
        </w:tc>
        <w:tc>
          <w:tcPr>
            <w:tcW w:w="567" w:type="dxa"/>
            <w:tcBorders>
              <w:left w:val="nil"/>
            </w:tcBorders>
          </w:tcPr>
          <w:p w14:paraId="2F421AC5" w14:textId="77777777" w:rsidR="00577E7F" w:rsidRDefault="00577E7F">
            <w:pPr>
              <w:jc w:val="center"/>
              <w:rPr>
                <w:b/>
              </w:rPr>
            </w:pPr>
            <w:bookmarkStart w:id="7" w:name="oapHeavy"/>
            <w:bookmarkEnd w:id="7"/>
            <w:r>
              <w:rPr>
                <w:b/>
              </w:rPr>
              <w:t xml:space="preserve">  </w:t>
            </w:r>
          </w:p>
        </w:tc>
        <w:tc>
          <w:tcPr>
            <w:tcW w:w="1413" w:type="dxa"/>
            <w:tcBorders>
              <w:right w:val="nil"/>
            </w:tcBorders>
          </w:tcPr>
          <w:p w14:paraId="1609C066" w14:textId="77777777" w:rsidR="00577E7F" w:rsidRDefault="00577E7F">
            <w:pPr>
              <w:rPr>
                <w:bCs/>
              </w:rPr>
            </w:pPr>
            <w:r>
              <w:rPr>
                <w:bCs/>
              </w:rPr>
              <w:t>Very Heavy</w:t>
            </w:r>
          </w:p>
        </w:tc>
        <w:tc>
          <w:tcPr>
            <w:tcW w:w="540" w:type="dxa"/>
            <w:tcBorders>
              <w:left w:val="nil"/>
            </w:tcBorders>
          </w:tcPr>
          <w:p w14:paraId="0F26D1D0" w14:textId="77777777" w:rsidR="00577E7F" w:rsidRDefault="00577E7F">
            <w:pPr>
              <w:jc w:val="center"/>
              <w:rPr>
                <w:b/>
              </w:rPr>
            </w:pPr>
            <w:bookmarkStart w:id="8" w:name="oapVHeavy"/>
            <w:bookmarkEnd w:id="8"/>
            <w:r>
              <w:rPr>
                <w:b/>
              </w:rPr>
              <w:t xml:space="preserve">  </w:t>
            </w:r>
          </w:p>
        </w:tc>
      </w:tr>
      <w:tr w:rsidR="00577E7F" w14:paraId="5DAF72B9" w14:textId="77777777">
        <w:tc>
          <w:tcPr>
            <w:tcW w:w="1784" w:type="dxa"/>
            <w:gridSpan w:val="2"/>
          </w:tcPr>
          <w:p w14:paraId="7C04749A" w14:textId="77777777" w:rsidR="00577E7F" w:rsidRDefault="00577E7F">
            <w:pPr>
              <w:jc w:val="center"/>
              <w:rPr>
                <w:bCs/>
                <w:sz w:val="15"/>
                <w:szCs w:val="16"/>
              </w:rPr>
            </w:pPr>
            <w:r>
              <w:rPr>
                <w:bCs/>
                <w:sz w:val="15"/>
                <w:szCs w:val="16"/>
              </w:rPr>
              <w:t>Exerting up to 10 lbs. occasionally or negligible weights frequently; sitting most of the time.</w:t>
            </w:r>
          </w:p>
        </w:tc>
        <w:tc>
          <w:tcPr>
            <w:tcW w:w="2054" w:type="dxa"/>
            <w:gridSpan w:val="2"/>
          </w:tcPr>
          <w:p w14:paraId="51FA23D7" w14:textId="77777777" w:rsidR="00577E7F" w:rsidRDefault="00577E7F">
            <w:pPr>
              <w:jc w:val="center"/>
              <w:rPr>
                <w:bCs/>
                <w:sz w:val="15"/>
                <w:szCs w:val="16"/>
              </w:rPr>
            </w:pPr>
            <w:r>
              <w:rPr>
                <w:bCs/>
                <w:sz w:val="15"/>
                <w:szCs w:val="16"/>
              </w:rPr>
              <w:t xml:space="preserve">Exerting up to 20 lbs. occasionally, 10 lbs. frequently, or negligible amounts </w:t>
            </w:r>
            <w:r w:rsidR="00335680">
              <w:rPr>
                <w:bCs/>
                <w:sz w:val="15"/>
                <w:szCs w:val="16"/>
              </w:rPr>
              <w:t>regularly</w:t>
            </w:r>
            <w:r>
              <w:rPr>
                <w:bCs/>
                <w:sz w:val="15"/>
                <w:szCs w:val="16"/>
              </w:rPr>
              <w:t xml:space="preserve"> OR requires walking or standing to a significant degree.</w:t>
            </w:r>
          </w:p>
        </w:tc>
        <w:tc>
          <w:tcPr>
            <w:tcW w:w="1790" w:type="dxa"/>
            <w:gridSpan w:val="2"/>
          </w:tcPr>
          <w:p w14:paraId="043DDE87" w14:textId="77777777" w:rsidR="00577E7F" w:rsidRDefault="00577E7F">
            <w:pPr>
              <w:jc w:val="center"/>
              <w:rPr>
                <w:bCs/>
                <w:sz w:val="15"/>
                <w:szCs w:val="16"/>
              </w:rPr>
            </w:pPr>
            <w:r>
              <w:rPr>
                <w:bCs/>
                <w:sz w:val="15"/>
                <w:szCs w:val="16"/>
              </w:rPr>
              <w:t xml:space="preserve">Exerting 20-50 lbs. occasionally, 10-25 lbs. frequently, or up to 10 lbs. </w:t>
            </w:r>
            <w:r w:rsidR="00335680">
              <w:rPr>
                <w:bCs/>
                <w:sz w:val="15"/>
                <w:szCs w:val="16"/>
              </w:rPr>
              <w:t>regularly</w:t>
            </w:r>
            <w:r>
              <w:rPr>
                <w:bCs/>
                <w:sz w:val="15"/>
                <w:szCs w:val="16"/>
              </w:rPr>
              <w:t>.</w:t>
            </w:r>
          </w:p>
        </w:tc>
        <w:tc>
          <w:tcPr>
            <w:tcW w:w="1779" w:type="dxa"/>
            <w:gridSpan w:val="2"/>
          </w:tcPr>
          <w:p w14:paraId="548E9857" w14:textId="77777777" w:rsidR="00577E7F" w:rsidRDefault="00577E7F">
            <w:pPr>
              <w:jc w:val="center"/>
              <w:rPr>
                <w:bCs/>
                <w:sz w:val="15"/>
                <w:szCs w:val="16"/>
              </w:rPr>
            </w:pPr>
            <w:r>
              <w:rPr>
                <w:bCs/>
                <w:sz w:val="15"/>
                <w:szCs w:val="16"/>
              </w:rPr>
              <w:t xml:space="preserve">Exerting 50-100 lbs. occasionally, 10-25 lbs. frequently, or up to 10-20 lbs. </w:t>
            </w:r>
            <w:r w:rsidR="00335680">
              <w:rPr>
                <w:bCs/>
                <w:sz w:val="15"/>
                <w:szCs w:val="16"/>
              </w:rPr>
              <w:t>regularly</w:t>
            </w:r>
            <w:r>
              <w:rPr>
                <w:bCs/>
                <w:sz w:val="15"/>
                <w:szCs w:val="16"/>
              </w:rPr>
              <w:t>.</w:t>
            </w:r>
          </w:p>
        </w:tc>
        <w:tc>
          <w:tcPr>
            <w:tcW w:w="1953" w:type="dxa"/>
            <w:gridSpan w:val="2"/>
          </w:tcPr>
          <w:p w14:paraId="7D771D64" w14:textId="77777777" w:rsidR="00577E7F" w:rsidRDefault="00577E7F">
            <w:pPr>
              <w:jc w:val="center"/>
              <w:rPr>
                <w:bCs/>
                <w:sz w:val="15"/>
                <w:szCs w:val="16"/>
              </w:rPr>
            </w:pPr>
            <w:r>
              <w:rPr>
                <w:bCs/>
                <w:sz w:val="15"/>
                <w:szCs w:val="16"/>
              </w:rPr>
              <w:t xml:space="preserve">Exerting over 100 lbs. occasionally, 50-100 lbs. frequently, or up to 20-50 lbs. </w:t>
            </w:r>
            <w:r w:rsidR="00335680">
              <w:rPr>
                <w:bCs/>
                <w:sz w:val="15"/>
                <w:szCs w:val="16"/>
              </w:rPr>
              <w:t>regularly</w:t>
            </w:r>
            <w:r>
              <w:rPr>
                <w:bCs/>
                <w:sz w:val="15"/>
                <w:szCs w:val="16"/>
              </w:rPr>
              <w:t>.</w:t>
            </w:r>
          </w:p>
        </w:tc>
      </w:tr>
    </w:tbl>
    <w:p w14:paraId="23A7FA1A" w14:textId="4385DC14" w:rsidR="008064AC" w:rsidRDefault="008064AC" w:rsidP="008064AC">
      <w:pPr>
        <w:rPr>
          <w:sz w:val="28"/>
          <w:u w:val="single"/>
        </w:rPr>
      </w:pPr>
    </w:p>
    <w:p w14:paraId="0158BFB7" w14:textId="44BF77CB" w:rsidR="00BA0D9B" w:rsidRDefault="00BA0D9B" w:rsidP="008064AC">
      <w:pPr>
        <w:rPr>
          <w:sz w:val="28"/>
          <w:u w:val="single"/>
        </w:rPr>
      </w:pPr>
    </w:p>
    <w:p w14:paraId="006375F3" w14:textId="02B0A9FF" w:rsidR="00BA0D9B" w:rsidRDefault="00BA0D9B" w:rsidP="008064AC">
      <w:pPr>
        <w:rPr>
          <w:sz w:val="28"/>
          <w:u w:val="single"/>
        </w:rPr>
      </w:pPr>
    </w:p>
    <w:p w14:paraId="4E765063" w14:textId="2BF6C962" w:rsidR="00BA0D9B" w:rsidRDefault="00BA0D9B" w:rsidP="008064AC">
      <w:pPr>
        <w:rPr>
          <w:sz w:val="28"/>
          <w:u w:val="single"/>
        </w:rPr>
      </w:pPr>
    </w:p>
    <w:p w14:paraId="35988FF1" w14:textId="38D6D423" w:rsidR="00BA0D9B" w:rsidRDefault="00BA0D9B" w:rsidP="008064AC">
      <w:pPr>
        <w:rPr>
          <w:sz w:val="28"/>
          <w:u w:val="single"/>
        </w:rPr>
      </w:pPr>
    </w:p>
    <w:p w14:paraId="24951669" w14:textId="06898FDE" w:rsidR="00BA0D9B" w:rsidRDefault="00BA0D9B" w:rsidP="008064AC">
      <w:pPr>
        <w:rPr>
          <w:sz w:val="28"/>
          <w:u w:val="single"/>
        </w:rPr>
      </w:pPr>
    </w:p>
    <w:p w14:paraId="6660E354" w14:textId="2DFE09C0" w:rsidR="00BA0D9B" w:rsidRDefault="00BA0D9B" w:rsidP="008064AC">
      <w:pPr>
        <w:rPr>
          <w:sz w:val="28"/>
          <w:u w:val="single"/>
        </w:rPr>
      </w:pPr>
    </w:p>
    <w:p w14:paraId="05C8C460" w14:textId="02223E24" w:rsidR="00BA0D9B" w:rsidRDefault="00BA0D9B" w:rsidP="008064AC">
      <w:pPr>
        <w:rPr>
          <w:sz w:val="28"/>
          <w:u w:val="single"/>
        </w:rPr>
      </w:pPr>
    </w:p>
    <w:p w14:paraId="76B6A572" w14:textId="57F5F35C" w:rsidR="00BA0D9B" w:rsidRDefault="00BA0D9B" w:rsidP="008064AC">
      <w:pPr>
        <w:rPr>
          <w:sz w:val="28"/>
          <w:u w:val="single"/>
        </w:rPr>
      </w:pPr>
    </w:p>
    <w:p w14:paraId="11860563" w14:textId="5D896F32" w:rsidR="00BA0D9B" w:rsidRDefault="00BA0D9B" w:rsidP="008064AC">
      <w:pPr>
        <w:rPr>
          <w:sz w:val="28"/>
          <w:u w:val="single"/>
        </w:rPr>
      </w:pPr>
    </w:p>
    <w:p w14:paraId="7C7BAEE5" w14:textId="2FF19050" w:rsidR="00BA0D9B" w:rsidRDefault="00BA0D9B" w:rsidP="008064AC">
      <w:pPr>
        <w:rPr>
          <w:sz w:val="28"/>
          <w:u w:val="single"/>
        </w:rPr>
      </w:pPr>
    </w:p>
    <w:p w14:paraId="613A101F" w14:textId="0B8964E9" w:rsidR="00BA0D9B" w:rsidRDefault="00BA0D9B" w:rsidP="008064AC">
      <w:pPr>
        <w:rPr>
          <w:sz w:val="28"/>
          <w:u w:val="single"/>
        </w:rPr>
      </w:pPr>
    </w:p>
    <w:p w14:paraId="30F0E47C" w14:textId="247A3879" w:rsidR="00BA0D9B" w:rsidRDefault="00BA0D9B" w:rsidP="008064AC">
      <w:pPr>
        <w:rPr>
          <w:sz w:val="28"/>
          <w:u w:val="single"/>
        </w:rPr>
      </w:pPr>
    </w:p>
    <w:p w14:paraId="7FD5421C" w14:textId="3356294E" w:rsidR="00BA0D9B" w:rsidRDefault="00BA0D9B" w:rsidP="008064AC">
      <w:pPr>
        <w:rPr>
          <w:sz w:val="28"/>
          <w:u w:val="single"/>
        </w:rPr>
      </w:pPr>
    </w:p>
    <w:p w14:paraId="0B7B5601" w14:textId="77777777" w:rsidR="00BA0D9B" w:rsidRDefault="00BA0D9B" w:rsidP="008064AC">
      <w:pPr>
        <w:rPr>
          <w:sz w:val="28"/>
          <w:u w:val="single"/>
        </w:rPr>
      </w:pPr>
    </w:p>
    <w:p w14:paraId="7E32745C" w14:textId="77777777" w:rsidR="00577E7F" w:rsidRDefault="001B3AAC" w:rsidP="001B3AAC">
      <w:pPr>
        <w:pStyle w:val="Heading3"/>
      </w:pPr>
      <w:r>
        <w:lastRenderedPageBreak/>
        <w:t>Work Environment:</w:t>
      </w:r>
    </w:p>
    <w:p w14:paraId="70A6E11C" w14:textId="77777777" w:rsidR="00577E7F" w:rsidRDefault="00577E7F">
      <w:pPr>
        <w:rPr>
          <w:bCs/>
          <w:sz w:val="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933"/>
        <w:gridCol w:w="1781"/>
        <w:gridCol w:w="1917"/>
        <w:gridCol w:w="1846"/>
      </w:tblGrid>
      <w:tr w:rsidR="00577E7F" w14:paraId="0BC52FA8" w14:textId="77777777">
        <w:tc>
          <w:tcPr>
            <w:tcW w:w="1915" w:type="dxa"/>
          </w:tcPr>
          <w:p w14:paraId="4D16DA65" w14:textId="77777777" w:rsidR="00577E7F" w:rsidRDefault="00577E7F">
            <w:pPr>
              <w:jc w:val="center"/>
              <w:rPr>
                <w:bCs/>
                <w:szCs w:val="16"/>
              </w:rPr>
            </w:pPr>
            <w:r>
              <w:rPr>
                <w:bCs/>
                <w:szCs w:val="16"/>
              </w:rPr>
              <w:t>C</w:t>
            </w:r>
          </w:p>
          <w:p w14:paraId="00C52BD6" w14:textId="77777777" w:rsidR="00577E7F" w:rsidRDefault="00967659">
            <w:pPr>
              <w:jc w:val="center"/>
              <w:rPr>
                <w:bCs/>
                <w:szCs w:val="16"/>
              </w:rPr>
            </w:pPr>
            <w:r>
              <w:rPr>
                <w:bCs/>
                <w:szCs w:val="16"/>
              </w:rPr>
              <w:t>Regularly</w:t>
            </w:r>
          </w:p>
          <w:p w14:paraId="272F6DBC" w14:textId="77777777" w:rsidR="00577E7F" w:rsidRDefault="00967659" w:rsidP="00967659">
            <w:pPr>
              <w:jc w:val="center"/>
              <w:rPr>
                <w:bCs/>
                <w:sz w:val="15"/>
                <w:szCs w:val="16"/>
              </w:rPr>
            </w:pPr>
            <w:r>
              <w:rPr>
                <w:bCs/>
                <w:sz w:val="15"/>
                <w:szCs w:val="16"/>
              </w:rPr>
              <w:t>Over 70%</w:t>
            </w:r>
          </w:p>
        </w:tc>
        <w:tc>
          <w:tcPr>
            <w:tcW w:w="1973" w:type="dxa"/>
          </w:tcPr>
          <w:p w14:paraId="61919997" w14:textId="77777777" w:rsidR="00577E7F" w:rsidRDefault="00577E7F">
            <w:pPr>
              <w:jc w:val="center"/>
              <w:rPr>
                <w:bCs/>
                <w:szCs w:val="16"/>
              </w:rPr>
            </w:pPr>
            <w:r>
              <w:rPr>
                <w:bCs/>
                <w:szCs w:val="16"/>
              </w:rPr>
              <w:t>F</w:t>
            </w:r>
          </w:p>
          <w:p w14:paraId="29BE2876" w14:textId="77777777" w:rsidR="00577E7F" w:rsidRDefault="00577E7F">
            <w:pPr>
              <w:jc w:val="center"/>
              <w:rPr>
                <w:bCs/>
                <w:szCs w:val="16"/>
              </w:rPr>
            </w:pPr>
            <w:r>
              <w:rPr>
                <w:bCs/>
                <w:szCs w:val="16"/>
              </w:rPr>
              <w:t>Frequently</w:t>
            </w:r>
          </w:p>
          <w:p w14:paraId="7F22F68D" w14:textId="77777777" w:rsidR="00577E7F" w:rsidRDefault="00967659" w:rsidP="00967659">
            <w:pPr>
              <w:jc w:val="center"/>
              <w:rPr>
                <w:bCs/>
                <w:sz w:val="15"/>
                <w:szCs w:val="16"/>
              </w:rPr>
            </w:pPr>
            <w:r>
              <w:rPr>
                <w:bCs/>
                <w:sz w:val="15"/>
                <w:szCs w:val="16"/>
              </w:rPr>
              <w:t>41% to 70%</w:t>
            </w:r>
          </w:p>
        </w:tc>
        <w:tc>
          <w:tcPr>
            <w:tcW w:w="1800" w:type="dxa"/>
          </w:tcPr>
          <w:p w14:paraId="7B598E8F" w14:textId="77777777" w:rsidR="00577E7F" w:rsidRDefault="00577E7F">
            <w:pPr>
              <w:jc w:val="center"/>
              <w:rPr>
                <w:bCs/>
                <w:szCs w:val="16"/>
              </w:rPr>
            </w:pPr>
            <w:r>
              <w:rPr>
                <w:bCs/>
                <w:szCs w:val="16"/>
              </w:rPr>
              <w:t>O</w:t>
            </w:r>
          </w:p>
          <w:p w14:paraId="35BEF039" w14:textId="77777777" w:rsidR="00577E7F" w:rsidRDefault="00577E7F">
            <w:pPr>
              <w:jc w:val="center"/>
              <w:rPr>
                <w:bCs/>
                <w:sz w:val="15"/>
                <w:szCs w:val="16"/>
              </w:rPr>
            </w:pPr>
            <w:r>
              <w:rPr>
                <w:bCs/>
                <w:szCs w:val="16"/>
              </w:rPr>
              <w:t>Occasionally</w:t>
            </w:r>
          </w:p>
          <w:p w14:paraId="79128050" w14:textId="77777777" w:rsidR="00577E7F" w:rsidRDefault="00967659">
            <w:pPr>
              <w:jc w:val="center"/>
              <w:rPr>
                <w:bCs/>
                <w:sz w:val="15"/>
                <w:szCs w:val="16"/>
              </w:rPr>
            </w:pPr>
            <w:r>
              <w:rPr>
                <w:bCs/>
                <w:sz w:val="15"/>
                <w:szCs w:val="16"/>
              </w:rPr>
              <w:t>16% to 40%</w:t>
            </w:r>
          </w:p>
        </w:tc>
        <w:tc>
          <w:tcPr>
            <w:tcW w:w="1980" w:type="dxa"/>
          </w:tcPr>
          <w:p w14:paraId="55D17373" w14:textId="77777777" w:rsidR="00577E7F" w:rsidRDefault="00577E7F">
            <w:pPr>
              <w:jc w:val="center"/>
              <w:rPr>
                <w:bCs/>
                <w:szCs w:val="16"/>
              </w:rPr>
            </w:pPr>
            <w:r>
              <w:rPr>
                <w:bCs/>
                <w:szCs w:val="16"/>
              </w:rPr>
              <w:t>R</w:t>
            </w:r>
          </w:p>
          <w:p w14:paraId="5F46DC51" w14:textId="77777777" w:rsidR="00577E7F" w:rsidRDefault="00577E7F">
            <w:pPr>
              <w:jc w:val="center"/>
              <w:rPr>
                <w:bCs/>
                <w:sz w:val="15"/>
                <w:szCs w:val="16"/>
              </w:rPr>
            </w:pPr>
            <w:r>
              <w:rPr>
                <w:bCs/>
                <w:szCs w:val="16"/>
              </w:rPr>
              <w:t>Rarely</w:t>
            </w:r>
          </w:p>
          <w:p w14:paraId="3C7EEB97" w14:textId="77777777" w:rsidR="00577E7F" w:rsidRDefault="00967659">
            <w:pPr>
              <w:jc w:val="center"/>
              <w:rPr>
                <w:bCs/>
                <w:sz w:val="15"/>
                <w:szCs w:val="16"/>
              </w:rPr>
            </w:pPr>
            <w:r>
              <w:rPr>
                <w:bCs/>
                <w:sz w:val="15"/>
                <w:szCs w:val="16"/>
              </w:rPr>
              <w:t>Up to 15%</w:t>
            </w:r>
          </w:p>
        </w:tc>
        <w:tc>
          <w:tcPr>
            <w:tcW w:w="1908" w:type="dxa"/>
          </w:tcPr>
          <w:p w14:paraId="6C20C35D" w14:textId="77777777" w:rsidR="00577E7F" w:rsidRDefault="00577E7F">
            <w:pPr>
              <w:jc w:val="center"/>
              <w:rPr>
                <w:bCs/>
                <w:szCs w:val="16"/>
              </w:rPr>
            </w:pPr>
            <w:r>
              <w:rPr>
                <w:bCs/>
                <w:szCs w:val="16"/>
              </w:rPr>
              <w:t>N</w:t>
            </w:r>
          </w:p>
          <w:p w14:paraId="3FF3B9E0" w14:textId="77777777" w:rsidR="00577E7F" w:rsidRDefault="00577E7F">
            <w:pPr>
              <w:jc w:val="center"/>
              <w:rPr>
                <w:bCs/>
                <w:sz w:val="15"/>
                <w:szCs w:val="16"/>
              </w:rPr>
            </w:pPr>
            <w:r>
              <w:rPr>
                <w:bCs/>
                <w:szCs w:val="16"/>
              </w:rPr>
              <w:t>Never</w:t>
            </w:r>
          </w:p>
          <w:p w14:paraId="042EA038" w14:textId="77777777" w:rsidR="00577E7F" w:rsidRDefault="00967659">
            <w:pPr>
              <w:jc w:val="center"/>
              <w:rPr>
                <w:bCs/>
                <w:sz w:val="15"/>
                <w:szCs w:val="16"/>
              </w:rPr>
            </w:pPr>
            <w:r>
              <w:rPr>
                <w:bCs/>
                <w:sz w:val="15"/>
                <w:szCs w:val="16"/>
              </w:rPr>
              <w:t>0%</w:t>
            </w:r>
          </w:p>
        </w:tc>
      </w:tr>
    </w:tbl>
    <w:p w14:paraId="26C1F30F" w14:textId="77777777" w:rsidR="00577E7F" w:rsidRPr="00335680" w:rsidRDefault="00577E7F" w:rsidP="00335680"/>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64"/>
        <w:gridCol w:w="1494"/>
      </w:tblGrid>
      <w:tr w:rsidR="00967659" w:rsidRPr="00967659" w14:paraId="5690ABFF" w14:textId="77777777" w:rsidTr="00967659">
        <w:trPr>
          <w:trHeight w:val="462"/>
        </w:trPr>
        <w:tc>
          <w:tcPr>
            <w:tcW w:w="8064" w:type="dxa"/>
            <w:vAlign w:val="center"/>
          </w:tcPr>
          <w:p w14:paraId="799654AC" w14:textId="77777777" w:rsidR="00967659" w:rsidRPr="00967659" w:rsidRDefault="00967659" w:rsidP="00967659">
            <w:pPr>
              <w:jc w:val="center"/>
              <w:rPr>
                <w:bCs/>
              </w:rPr>
            </w:pPr>
            <w:r w:rsidRPr="00967659">
              <w:rPr>
                <w:bCs/>
              </w:rPr>
              <w:t>-Physical Demand-</w:t>
            </w:r>
          </w:p>
        </w:tc>
        <w:tc>
          <w:tcPr>
            <w:tcW w:w="1494" w:type="dxa"/>
            <w:vAlign w:val="center"/>
          </w:tcPr>
          <w:p w14:paraId="173B3C9A" w14:textId="77777777" w:rsidR="00967659" w:rsidRPr="00967659" w:rsidRDefault="00967659">
            <w:pPr>
              <w:jc w:val="center"/>
              <w:rPr>
                <w:bCs/>
              </w:rPr>
            </w:pPr>
            <w:r w:rsidRPr="00967659">
              <w:rPr>
                <w:bCs/>
              </w:rPr>
              <w:t>-Frequency-</w:t>
            </w:r>
          </w:p>
        </w:tc>
      </w:tr>
      <w:tr w:rsidR="00967659" w:rsidRPr="00967659" w14:paraId="45F73F38" w14:textId="77777777" w:rsidTr="00967659">
        <w:trPr>
          <w:trHeight w:val="288"/>
        </w:trPr>
        <w:tc>
          <w:tcPr>
            <w:tcW w:w="8064" w:type="dxa"/>
            <w:vAlign w:val="center"/>
          </w:tcPr>
          <w:p w14:paraId="07233D7E" w14:textId="77777777" w:rsidR="00967659" w:rsidRPr="00967659" w:rsidRDefault="00967659" w:rsidP="00967659">
            <w:pPr>
              <w:jc w:val="right"/>
              <w:rPr>
                <w:color w:val="000000"/>
                <w:sz w:val="22"/>
                <w:szCs w:val="22"/>
              </w:rPr>
            </w:pPr>
            <w:r w:rsidRPr="00967659">
              <w:rPr>
                <w:color w:val="000000"/>
                <w:sz w:val="22"/>
                <w:szCs w:val="22"/>
              </w:rPr>
              <w:t>Sitting</w:t>
            </w:r>
          </w:p>
        </w:tc>
        <w:tc>
          <w:tcPr>
            <w:tcW w:w="1494" w:type="dxa"/>
          </w:tcPr>
          <w:p w14:paraId="6DFAB4CE" w14:textId="77777777" w:rsidR="00967659" w:rsidRPr="00967659" w:rsidRDefault="00246FD7" w:rsidP="002C07B5">
            <w:pPr>
              <w:jc w:val="center"/>
              <w:rPr>
                <w:bCs/>
                <w:sz w:val="22"/>
                <w:szCs w:val="22"/>
              </w:rPr>
            </w:pPr>
            <w:bookmarkStart w:id="9" w:name="Standing"/>
            <w:bookmarkEnd w:id="9"/>
            <w:r>
              <w:rPr>
                <w:bCs/>
                <w:sz w:val="22"/>
                <w:szCs w:val="22"/>
              </w:rPr>
              <w:t>C</w:t>
            </w:r>
          </w:p>
        </w:tc>
        <w:bookmarkStart w:id="10" w:name="StandingDesc"/>
        <w:bookmarkEnd w:id="10"/>
      </w:tr>
      <w:tr w:rsidR="00967659" w:rsidRPr="00967659" w14:paraId="716B6074" w14:textId="77777777" w:rsidTr="00967659">
        <w:trPr>
          <w:trHeight w:val="288"/>
        </w:trPr>
        <w:tc>
          <w:tcPr>
            <w:tcW w:w="8064" w:type="dxa"/>
            <w:vAlign w:val="center"/>
          </w:tcPr>
          <w:p w14:paraId="39410EE7" w14:textId="77777777" w:rsidR="00967659" w:rsidRPr="00967659" w:rsidRDefault="00967659" w:rsidP="00967659">
            <w:pPr>
              <w:jc w:val="right"/>
              <w:rPr>
                <w:color w:val="000000"/>
                <w:sz w:val="22"/>
                <w:szCs w:val="22"/>
              </w:rPr>
            </w:pPr>
            <w:r w:rsidRPr="00967659">
              <w:rPr>
                <w:color w:val="000000"/>
                <w:sz w:val="22"/>
                <w:szCs w:val="22"/>
              </w:rPr>
              <w:t>Talking</w:t>
            </w:r>
          </w:p>
        </w:tc>
        <w:tc>
          <w:tcPr>
            <w:tcW w:w="1494" w:type="dxa"/>
          </w:tcPr>
          <w:p w14:paraId="0FE5794E" w14:textId="77777777" w:rsidR="00967659" w:rsidRPr="00967659" w:rsidRDefault="00246FD7" w:rsidP="002C07B5">
            <w:pPr>
              <w:jc w:val="center"/>
              <w:rPr>
                <w:bCs/>
                <w:sz w:val="22"/>
                <w:szCs w:val="22"/>
              </w:rPr>
            </w:pPr>
            <w:bookmarkStart w:id="11" w:name="Sitting"/>
            <w:bookmarkEnd w:id="11"/>
            <w:r>
              <w:rPr>
                <w:bCs/>
                <w:sz w:val="22"/>
                <w:szCs w:val="22"/>
              </w:rPr>
              <w:t>F</w:t>
            </w:r>
          </w:p>
        </w:tc>
        <w:bookmarkStart w:id="12" w:name="SittingDesc"/>
        <w:bookmarkEnd w:id="12"/>
      </w:tr>
      <w:tr w:rsidR="00967659" w:rsidRPr="00967659" w14:paraId="2E806C59" w14:textId="77777777" w:rsidTr="00967659">
        <w:trPr>
          <w:trHeight w:val="288"/>
        </w:trPr>
        <w:tc>
          <w:tcPr>
            <w:tcW w:w="8064" w:type="dxa"/>
            <w:vAlign w:val="center"/>
          </w:tcPr>
          <w:p w14:paraId="3F60280B" w14:textId="77777777" w:rsidR="00967659" w:rsidRPr="00967659" w:rsidRDefault="00967659" w:rsidP="00967659">
            <w:pPr>
              <w:jc w:val="right"/>
              <w:rPr>
                <w:color w:val="000000"/>
                <w:sz w:val="22"/>
                <w:szCs w:val="22"/>
              </w:rPr>
            </w:pPr>
            <w:r w:rsidRPr="00967659">
              <w:rPr>
                <w:color w:val="000000"/>
                <w:sz w:val="22"/>
                <w:szCs w:val="22"/>
              </w:rPr>
              <w:t>Hearing</w:t>
            </w:r>
          </w:p>
        </w:tc>
        <w:tc>
          <w:tcPr>
            <w:tcW w:w="1494" w:type="dxa"/>
          </w:tcPr>
          <w:p w14:paraId="66ED0908" w14:textId="77777777" w:rsidR="00967659" w:rsidRPr="00967659" w:rsidRDefault="00246FD7" w:rsidP="002C07B5">
            <w:pPr>
              <w:jc w:val="center"/>
              <w:rPr>
                <w:bCs/>
                <w:sz w:val="22"/>
                <w:szCs w:val="22"/>
              </w:rPr>
            </w:pPr>
            <w:bookmarkStart w:id="13" w:name="Walking"/>
            <w:bookmarkEnd w:id="13"/>
            <w:r>
              <w:rPr>
                <w:bCs/>
                <w:sz w:val="22"/>
                <w:szCs w:val="22"/>
              </w:rPr>
              <w:t>C</w:t>
            </w:r>
          </w:p>
        </w:tc>
        <w:bookmarkStart w:id="14" w:name="WalkingDesc"/>
        <w:bookmarkEnd w:id="14"/>
      </w:tr>
      <w:tr w:rsidR="00967659" w:rsidRPr="00967659" w14:paraId="65CC4450" w14:textId="77777777" w:rsidTr="00967659">
        <w:trPr>
          <w:trHeight w:val="288"/>
        </w:trPr>
        <w:tc>
          <w:tcPr>
            <w:tcW w:w="8064" w:type="dxa"/>
            <w:vAlign w:val="center"/>
          </w:tcPr>
          <w:p w14:paraId="0FC95027" w14:textId="77777777" w:rsidR="00967659" w:rsidRPr="00967659" w:rsidRDefault="00967659" w:rsidP="00967659">
            <w:pPr>
              <w:jc w:val="right"/>
              <w:rPr>
                <w:color w:val="000000"/>
                <w:sz w:val="22"/>
                <w:szCs w:val="22"/>
              </w:rPr>
            </w:pPr>
            <w:r w:rsidRPr="00967659">
              <w:rPr>
                <w:color w:val="000000"/>
                <w:sz w:val="22"/>
                <w:szCs w:val="22"/>
              </w:rPr>
              <w:t>Feeling attributes of objects (e.g., determining size, shape, temperature, or texture by touching with fingertips)</w:t>
            </w:r>
          </w:p>
        </w:tc>
        <w:tc>
          <w:tcPr>
            <w:tcW w:w="1494" w:type="dxa"/>
          </w:tcPr>
          <w:p w14:paraId="39149606" w14:textId="77777777" w:rsidR="00967659" w:rsidRPr="00967659" w:rsidRDefault="007265D1" w:rsidP="002C07B5">
            <w:pPr>
              <w:jc w:val="center"/>
              <w:rPr>
                <w:bCs/>
                <w:sz w:val="22"/>
                <w:szCs w:val="22"/>
              </w:rPr>
            </w:pPr>
            <w:bookmarkStart w:id="15" w:name="Lifting"/>
            <w:bookmarkEnd w:id="15"/>
            <w:r>
              <w:rPr>
                <w:bCs/>
                <w:sz w:val="22"/>
                <w:szCs w:val="22"/>
              </w:rPr>
              <w:t>O</w:t>
            </w:r>
          </w:p>
        </w:tc>
        <w:bookmarkStart w:id="16" w:name="LiftingDesc"/>
        <w:bookmarkEnd w:id="16"/>
      </w:tr>
      <w:tr w:rsidR="00967659" w:rsidRPr="00967659" w14:paraId="52C7AABB" w14:textId="77777777" w:rsidTr="00967659">
        <w:trPr>
          <w:trHeight w:val="288"/>
        </w:trPr>
        <w:tc>
          <w:tcPr>
            <w:tcW w:w="8064" w:type="dxa"/>
            <w:vAlign w:val="center"/>
          </w:tcPr>
          <w:p w14:paraId="68658C9F" w14:textId="77777777" w:rsidR="00967659" w:rsidRPr="00967659" w:rsidRDefault="00967659" w:rsidP="00967659">
            <w:pPr>
              <w:jc w:val="right"/>
              <w:rPr>
                <w:color w:val="000000"/>
                <w:sz w:val="22"/>
                <w:szCs w:val="22"/>
              </w:rPr>
            </w:pPr>
            <w:r w:rsidRPr="00967659">
              <w:rPr>
                <w:color w:val="000000"/>
                <w:sz w:val="22"/>
                <w:szCs w:val="22"/>
              </w:rPr>
              <w:t>Grasping</w:t>
            </w:r>
          </w:p>
        </w:tc>
        <w:tc>
          <w:tcPr>
            <w:tcW w:w="1494" w:type="dxa"/>
          </w:tcPr>
          <w:p w14:paraId="1AD0AE9E" w14:textId="77777777" w:rsidR="00967659" w:rsidRPr="00967659" w:rsidRDefault="00246FD7" w:rsidP="002C07B5">
            <w:pPr>
              <w:jc w:val="center"/>
              <w:rPr>
                <w:bCs/>
                <w:sz w:val="22"/>
                <w:szCs w:val="22"/>
              </w:rPr>
            </w:pPr>
            <w:bookmarkStart w:id="17" w:name="Carrying"/>
            <w:bookmarkEnd w:id="17"/>
            <w:r>
              <w:rPr>
                <w:bCs/>
                <w:sz w:val="22"/>
                <w:szCs w:val="22"/>
              </w:rPr>
              <w:t>F</w:t>
            </w:r>
          </w:p>
        </w:tc>
        <w:bookmarkStart w:id="18" w:name="CarryingDesc"/>
        <w:bookmarkEnd w:id="18"/>
      </w:tr>
      <w:tr w:rsidR="00967659" w:rsidRPr="00967659" w14:paraId="269133B6" w14:textId="77777777" w:rsidTr="00967659">
        <w:trPr>
          <w:trHeight w:val="288"/>
        </w:trPr>
        <w:tc>
          <w:tcPr>
            <w:tcW w:w="8064" w:type="dxa"/>
            <w:vAlign w:val="center"/>
          </w:tcPr>
          <w:p w14:paraId="50ED9EC6" w14:textId="77777777" w:rsidR="00967659" w:rsidRPr="00967659" w:rsidRDefault="00967659" w:rsidP="00967659">
            <w:pPr>
              <w:jc w:val="right"/>
              <w:rPr>
                <w:color w:val="000000"/>
                <w:sz w:val="22"/>
                <w:szCs w:val="22"/>
              </w:rPr>
            </w:pPr>
            <w:r w:rsidRPr="00967659">
              <w:rPr>
                <w:color w:val="000000"/>
                <w:sz w:val="22"/>
                <w:szCs w:val="22"/>
              </w:rPr>
              <w:t>Pushing</w:t>
            </w:r>
          </w:p>
        </w:tc>
        <w:tc>
          <w:tcPr>
            <w:tcW w:w="1494" w:type="dxa"/>
          </w:tcPr>
          <w:p w14:paraId="46F0FFC6" w14:textId="77777777" w:rsidR="00967659" w:rsidRPr="00967659" w:rsidRDefault="007265D1" w:rsidP="002C07B5">
            <w:pPr>
              <w:jc w:val="center"/>
              <w:rPr>
                <w:bCs/>
                <w:sz w:val="22"/>
                <w:szCs w:val="22"/>
              </w:rPr>
            </w:pPr>
            <w:bookmarkStart w:id="19" w:name="PushPull"/>
            <w:bookmarkEnd w:id="19"/>
            <w:r>
              <w:rPr>
                <w:bCs/>
                <w:sz w:val="22"/>
                <w:szCs w:val="22"/>
              </w:rPr>
              <w:t>R</w:t>
            </w:r>
          </w:p>
        </w:tc>
        <w:bookmarkStart w:id="20" w:name="PushPullDesc"/>
        <w:bookmarkEnd w:id="20"/>
      </w:tr>
      <w:tr w:rsidR="00967659" w:rsidRPr="00967659" w14:paraId="36C1AD0D" w14:textId="77777777" w:rsidTr="00967659">
        <w:trPr>
          <w:trHeight w:val="288"/>
        </w:trPr>
        <w:tc>
          <w:tcPr>
            <w:tcW w:w="8064" w:type="dxa"/>
            <w:vAlign w:val="center"/>
          </w:tcPr>
          <w:p w14:paraId="2B798C5C" w14:textId="77777777" w:rsidR="00967659" w:rsidRPr="00967659" w:rsidRDefault="00967659" w:rsidP="00967659">
            <w:pPr>
              <w:jc w:val="right"/>
              <w:rPr>
                <w:color w:val="000000"/>
                <w:sz w:val="22"/>
                <w:szCs w:val="22"/>
              </w:rPr>
            </w:pPr>
            <w:r w:rsidRPr="00967659">
              <w:rPr>
                <w:color w:val="000000"/>
                <w:sz w:val="22"/>
                <w:szCs w:val="22"/>
              </w:rPr>
              <w:t>Standing</w:t>
            </w:r>
          </w:p>
        </w:tc>
        <w:tc>
          <w:tcPr>
            <w:tcW w:w="1494" w:type="dxa"/>
          </w:tcPr>
          <w:p w14:paraId="710A6495" w14:textId="77777777" w:rsidR="00967659" w:rsidRPr="00967659" w:rsidRDefault="00246FD7" w:rsidP="002C07B5">
            <w:pPr>
              <w:jc w:val="center"/>
              <w:rPr>
                <w:bCs/>
                <w:sz w:val="22"/>
                <w:szCs w:val="22"/>
              </w:rPr>
            </w:pPr>
            <w:bookmarkStart w:id="21" w:name="Reaching"/>
            <w:bookmarkEnd w:id="21"/>
            <w:r>
              <w:rPr>
                <w:bCs/>
                <w:sz w:val="22"/>
                <w:szCs w:val="22"/>
              </w:rPr>
              <w:t>R</w:t>
            </w:r>
          </w:p>
        </w:tc>
        <w:bookmarkStart w:id="22" w:name="ReachingDesc"/>
        <w:bookmarkEnd w:id="22"/>
      </w:tr>
      <w:tr w:rsidR="00967659" w:rsidRPr="00967659" w14:paraId="19DB7DD2" w14:textId="77777777" w:rsidTr="00967659">
        <w:trPr>
          <w:trHeight w:val="288"/>
        </w:trPr>
        <w:tc>
          <w:tcPr>
            <w:tcW w:w="8064" w:type="dxa"/>
            <w:vAlign w:val="center"/>
          </w:tcPr>
          <w:p w14:paraId="3F18AE8E" w14:textId="77777777" w:rsidR="00967659" w:rsidRPr="00967659" w:rsidRDefault="00967659" w:rsidP="00967659">
            <w:pPr>
              <w:jc w:val="right"/>
              <w:rPr>
                <w:color w:val="000000"/>
                <w:sz w:val="22"/>
                <w:szCs w:val="22"/>
              </w:rPr>
            </w:pPr>
            <w:r w:rsidRPr="00967659">
              <w:rPr>
                <w:color w:val="000000"/>
                <w:sz w:val="22"/>
                <w:szCs w:val="22"/>
              </w:rPr>
              <w:t>Walking</w:t>
            </w:r>
          </w:p>
        </w:tc>
        <w:tc>
          <w:tcPr>
            <w:tcW w:w="1494" w:type="dxa"/>
          </w:tcPr>
          <w:p w14:paraId="30ED4777" w14:textId="77777777" w:rsidR="00967659" w:rsidRPr="00967659" w:rsidRDefault="007265D1" w:rsidP="002C07B5">
            <w:pPr>
              <w:jc w:val="center"/>
              <w:rPr>
                <w:bCs/>
                <w:sz w:val="22"/>
                <w:szCs w:val="22"/>
              </w:rPr>
            </w:pPr>
            <w:bookmarkStart w:id="23" w:name="Handling"/>
            <w:bookmarkEnd w:id="23"/>
            <w:r>
              <w:rPr>
                <w:bCs/>
                <w:sz w:val="22"/>
                <w:szCs w:val="22"/>
              </w:rPr>
              <w:t>R</w:t>
            </w:r>
          </w:p>
        </w:tc>
        <w:bookmarkStart w:id="24" w:name="HandlingDesc"/>
        <w:bookmarkEnd w:id="24"/>
      </w:tr>
      <w:tr w:rsidR="00967659" w:rsidRPr="00967659" w14:paraId="68925816" w14:textId="77777777" w:rsidTr="00967659">
        <w:trPr>
          <w:trHeight w:val="288"/>
        </w:trPr>
        <w:tc>
          <w:tcPr>
            <w:tcW w:w="8064" w:type="dxa"/>
            <w:vAlign w:val="center"/>
          </w:tcPr>
          <w:p w14:paraId="14768FBF" w14:textId="77777777" w:rsidR="00967659" w:rsidRPr="00967659" w:rsidRDefault="00967659" w:rsidP="00967659">
            <w:pPr>
              <w:jc w:val="right"/>
              <w:rPr>
                <w:color w:val="000000"/>
                <w:sz w:val="22"/>
                <w:szCs w:val="22"/>
              </w:rPr>
            </w:pPr>
            <w:r w:rsidRPr="00967659">
              <w:rPr>
                <w:color w:val="000000"/>
                <w:sz w:val="22"/>
                <w:szCs w:val="22"/>
              </w:rPr>
              <w:t>Driving</w:t>
            </w:r>
          </w:p>
        </w:tc>
        <w:tc>
          <w:tcPr>
            <w:tcW w:w="1494" w:type="dxa"/>
          </w:tcPr>
          <w:p w14:paraId="23755D8B" w14:textId="77777777" w:rsidR="00967659" w:rsidRPr="00967659" w:rsidRDefault="007265D1" w:rsidP="002C07B5">
            <w:pPr>
              <w:jc w:val="center"/>
              <w:rPr>
                <w:bCs/>
                <w:sz w:val="22"/>
                <w:szCs w:val="22"/>
              </w:rPr>
            </w:pPr>
            <w:bookmarkStart w:id="25" w:name="FineDexterity"/>
            <w:bookmarkEnd w:id="25"/>
            <w:r>
              <w:rPr>
                <w:bCs/>
                <w:sz w:val="22"/>
                <w:szCs w:val="22"/>
              </w:rPr>
              <w:t>R</w:t>
            </w:r>
          </w:p>
        </w:tc>
        <w:bookmarkStart w:id="26" w:name="FineDexterityDesc"/>
        <w:bookmarkEnd w:id="26"/>
      </w:tr>
      <w:tr w:rsidR="00967659" w:rsidRPr="00967659" w14:paraId="52D81BBA" w14:textId="77777777" w:rsidTr="00967659">
        <w:trPr>
          <w:trHeight w:val="288"/>
        </w:trPr>
        <w:tc>
          <w:tcPr>
            <w:tcW w:w="8064" w:type="dxa"/>
            <w:vAlign w:val="center"/>
          </w:tcPr>
          <w:p w14:paraId="514A45D8" w14:textId="77777777" w:rsidR="00967659" w:rsidRPr="00967659" w:rsidRDefault="00967659" w:rsidP="00967659">
            <w:pPr>
              <w:jc w:val="right"/>
              <w:rPr>
                <w:color w:val="000000"/>
                <w:sz w:val="22"/>
                <w:szCs w:val="22"/>
              </w:rPr>
            </w:pPr>
            <w:r w:rsidRPr="00967659">
              <w:rPr>
                <w:color w:val="000000"/>
                <w:sz w:val="22"/>
                <w:szCs w:val="22"/>
              </w:rPr>
              <w:t>Reaching with hands/arms</w:t>
            </w:r>
          </w:p>
        </w:tc>
        <w:tc>
          <w:tcPr>
            <w:tcW w:w="1494" w:type="dxa"/>
          </w:tcPr>
          <w:p w14:paraId="296640FE" w14:textId="77777777" w:rsidR="00967659" w:rsidRPr="00967659" w:rsidRDefault="007265D1" w:rsidP="002C07B5">
            <w:pPr>
              <w:jc w:val="center"/>
              <w:rPr>
                <w:bCs/>
                <w:sz w:val="22"/>
                <w:szCs w:val="22"/>
              </w:rPr>
            </w:pPr>
            <w:bookmarkStart w:id="27" w:name="Kneeling"/>
            <w:bookmarkEnd w:id="27"/>
            <w:r>
              <w:rPr>
                <w:bCs/>
                <w:sz w:val="22"/>
                <w:szCs w:val="22"/>
              </w:rPr>
              <w:t>O</w:t>
            </w:r>
          </w:p>
        </w:tc>
        <w:bookmarkStart w:id="28" w:name="KneelingDesc"/>
        <w:bookmarkEnd w:id="28"/>
      </w:tr>
      <w:tr w:rsidR="00967659" w:rsidRPr="00967659" w14:paraId="6DF78F3C" w14:textId="77777777" w:rsidTr="00967659">
        <w:trPr>
          <w:trHeight w:val="288"/>
        </w:trPr>
        <w:tc>
          <w:tcPr>
            <w:tcW w:w="8064" w:type="dxa"/>
            <w:vAlign w:val="center"/>
          </w:tcPr>
          <w:p w14:paraId="47AC850A" w14:textId="77777777" w:rsidR="00967659" w:rsidRPr="00967659" w:rsidRDefault="00967659" w:rsidP="00967659">
            <w:pPr>
              <w:jc w:val="right"/>
              <w:rPr>
                <w:color w:val="000000"/>
                <w:sz w:val="22"/>
                <w:szCs w:val="22"/>
              </w:rPr>
            </w:pPr>
            <w:r w:rsidRPr="00967659">
              <w:rPr>
                <w:color w:val="000000"/>
                <w:sz w:val="22"/>
                <w:szCs w:val="22"/>
              </w:rPr>
              <w:t>Stooping, kneeling, crouching, crawling</w:t>
            </w:r>
          </w:p>
        </w:tc>
        <w:tc>
          <w:tcPr>
            <w:tcW w:w="1494" w:type="dxa"/>
          </w:tcPr>
          <w:p w14:paraId="40789BA3" w14:textId="77777777" w:rsidR="00967659" w:rsidRPr="00967659" w:rsidRDefault="002342B8" w:rsidP="002C07B5">
            <w:pPr>
              <w:jc w:val="center"/>
              <w:rPr>
                <w:bCs/>
                <w:sz w:val="22"/>
                <w:szCs w:val="22"/>
              </w:rPr>
            </w:pPr>
            <w:bookmarkStart w:id="29" w:name="Crouching"/>
            <w:bookmarkEnd w:id="29"/>
            <w:r>
              <w:rPr>
                <w:bCs/>
                <w:sz w:val="22"/>
                <w:szCs w:val="22"/>
              </w:rPr>
              <w:t>O</w:t>
            </w:r>
          </w:p>
        </w:tc>
        <w:bookmarkStart w:id="30" w:name="CrouchingDesc"/>
        <w:bookmarkEnd w:id="30"/>
      </w:tr>
      <w:tr w:rsidR="00967659" w:rsidRPr="00967659" w14:paraId="12AA774C" w14:textId="77777777" w:rsidTr="00967659">
        <w:trPr>
          <w:trHeight w:val="288"/>
        </w:trPr>
        <w:tc>
          <w:tcPr>
            <w:tcW w:w="8064" w:type="dxa"/>
            <w:vAlign w:val="center"/>
          </w:tcPr>
          <w:p w14:paraId="4D3ED487" w14:textId="77777777" w:rsidR="00967659" w:rsidRPr="00967659" w:rsidRDefault="00967659" w:rsidP="00967659">
            <w:pPr>
              <w:jc w:val="right"/>
              <w:rPr>
                <w:color w:val="000000"/>
                <w:sz w:val="22"/>
                <w:szCs w:val="22"/>
              </w:rPr>
            </w:pPr>
            <w:r w:rsidRPr="00967659">
              <w:rPr>
                <w:color w:val="000000"/>
                <w:sz w:val="22"/>
                <w:szCs w:val="22"/>
              </w:rPr>
              <w:t>Climbing or balancing</w:t>
            </w:r>
          </w:p>
        </w:tc>
        <w:tc>
          <w:tcPr>
            <w:tcW w:w="1494" w:type="dxa"/>
          </w:tcPr>
          <w:p w14:paraId="7E6C0FE3" w14:textId="77777777" w:rsidR="00967659" w:rsidRPr="00967659" w:rsidRDefault="007265D1" w:rsidP="002C07B5">
            <w:pPr>
              <w:jc w:val="center"/>
              <w:rPr>
                <w:bCs/>
                <w:sz w:val="22"/>
                <w:szCs w:val="22"/>
              </w:rPr>
            </w:pPr>
            <w:bookmarkStart w:id="31" w:name="Crawling"/>
            <w:bookmarkEnd w:id="31"/>
            <w:r>
              <w:rPr>
                <w:bCs/>
                <w:sz w:val="22"/>
                <w:szCs w:val="22"/>
              </w:rPr>
              <w:t>R</w:t>
            </w:r>
          </w:p>
        </w:tc>
        <w:bookmarkStart w:id="32" w:name="CrawlingDesc"/>
        <w:bookmarkEnd w:id="32"/>
      </w:tr>
      <w:tr w:rsidR="00967659" w:rsidRPr="00967659" w14:paraId="52FF6CB5" w14:textId="77777777" w:rsidTr="00967659">
        <w:trPr>
          <w:trHeight w:val="288"/>
        </w:trPr>
        <w:tc>
          <w:tcPr>
            <w:tcW w:w="8064" w:type="dxa"/>
            <w:vAlign w:val="center"/>
          </w:tcPr>
          <w:p w14:paraId="30AF4D97" w14:textId="77777777" w:rsidR="00967659" w:rsidRPr="00967659" w:rsidRDefault="00967659" w:rsidP="00967659">
            <w:pPr>
              <w:jc w:val="right"/>
              <w:rPr>
                <w:color w:val="000000"/>
                <w:sz w:val="22"/>
                <w:szCs w:val="22"/>
              </w:rPr>
            </w:pPr>
            <w:r w:rsidRPr="00967659">
              <w:rPr>
                <w:color w:val="000000"/>
                <w:sz w:val="22"/>
                <w:szCs w:val="22"/>
              </w:rPr>
              <w:t>Repetitive wrist, and or finger movement</w:t>
            </w:r>
          </w:p>
        </w:tc>
        <w:tc>
          <w:tcPr>
            <w:tcW w:w="1494" w:type="dxa"/>
          </w:tcPr>
          <w:p w14:paraId="50406F6C" w14:textId="77777777" w:rsidR="00967659" w:rsidRPr="00967659" w:rsidRDefault="007265D1" w:rsidP="002C07B5">
            <w:pPr>
              <w:jc w:val="center"/>
              <w:rPr>
                <w:bCs/>
                <w:sz w:val="22"/>
                <w:szCs w:val="22"/>
              </w:rPr>
            </w:pPr>
            <w:bookmarkStart w:id="33" w:name="Bending"/>
            <w:bookmarkEnd w:id="33"/>
            <w:r>
              <w:rPr>
                <w:bCs/>
                <w:sz w:val="22"/>
                <w:szCs w:val="22"/>
              </w:rPr>
              <w:t>C</w:t>
            </w:r>
          </w:p>
        </w:tc>
        <w:bookmarkStart w:id="34" w:name="BendingDesc"/>
        <w:bookmarkEnd w:id="34"/>
      </w:tr>
      <w:tr w:rsidR="00967659" w:rsidRPr="00967659" w14:paraId="18EF6CFD" w14:textId="77777777" w:rsidTr="00967659">
        <w:trPr>
          <w:trHeight w:val="288"/>
        </w:trPr>
        <w:tc>
          <w:tcPr>
            <w:tcW w:w="8064" w:type="dxa"/>
            <w:vAlign w:val="center"/>
          </w:tcPr>
          <w:p w14:paraId="2BFA39DE" w14:textId="77777777" w:rsidR="00967659" w:rsidRPr="00967659" w:rsidRDefault="00967659" w:rsidP="00967659">
            <w:pPr>
              <w:jc w:val="right"/>
              <w:rPr>
                <w:color w:val="000000"/>
                <w:sz w:val="22"/>
                <w:szCs w:val="22"/>
              </w:rPr>
            </w:pPr>
            <w:r w:rsidRPr="00967659">
              <w:rPr>
                <w:color w:val="000000"/>
                <w:sz w:val="22"/>
                <w:szCs w:val="22"/>
              </w:rPr>
              <w:t>Moving up and down from/to sitting position on the floor</w:t>
            </w:r>
          </w:p>
        </w:tc>
        <w:tc>
          <w:tcPr>
            <w:tcW w:w="1494" w:type="dxa"/>
          </w:tcPr>
          <w:p w14:paraId="398AB285" w14:textId="77777777" w:rsidR="00967659" w:rsidRPr="00967659" w:rsidRDefault="007265D1" w:rsidP="002C07B5">
            <w:pPr>
              <w:jc w:val="center"/>
              <w:rPr>
                <w:bCs/>
                <w:sz w:val="22"/>
                <w:szCs w:val="22"/>
              </w:rPr>
            </w:pPr>
            <w:bookmarkStart w:id="35" w:name="Twisting"/>
            <w:bookmarkEnd w:id="35"/>
            <w:r>
              <w:rPr>
                <w:bCs/>
                <w:sz w:val="22"/>
                <w:szCs w:val="22"/>
              </w:rPr>
              <w:t>R</w:t>
            </w:r>
          </w:p>
        </w:tc>
        <w:bookmarkStart w:id="36" w:name="TwistingDesc"/>
        <w:bookmarkEnd w:id="36"/>
      </w:tr>
      <w:tr w:rsidR="00967659" w:rsidRPr="00967659" w14:paraId="77701863" w14:textId="77777777" w:rsidTr="00967659">
        <w:trPr>
          <w:trHeight w:val="288"/>
        </w:trPr>
        <w:tc>
          <w:tcPr>
            <w:tcW w:w="8064" w:type="dxa"/>
            <w:vAlign w:val="center"/>
          </w:tcPr>
          <w:p w14:paraId="3434E321" w14:textId="77777777" w:rsidR="00967659" w:rsidRPr="00967659" w:rsidRDefault="00967659" w:rsidP="00967659">
            <w:pPr>
              <w:jc w:val="right"/>
              <w:rPr>
                <w:color w:val="000000"/>
                <w:sz w:val="22"/>
                <w:szCs w:val="22"/>
              </w:rPr>
            </w:pPr>
            <w:r w:rsidRPr="00967659">
              <w:rPr>
                <w:color w:val="000000"/>
                <w:sz w:val="22"/>
                <w:szCs w:val="22"/>
              </w:rPr>
              <w:t>Physical support and care of children (e.g. diapering, feeding, positioning, etc.)</w:t>
            </w:r>
          </w:p>
        </w:tc>
        <w:tc>
          <w:tcPr>
            <w:tcW w:w="1494" w:type="dxa"/>
          </w:tcPr>
          <w:p w14:paraId="6BFA2BD2" w14:textId="77777777" w:rsidR="00967659" w:rsidRPr="00967659" w:rsidRDefault="00246FD7" w:rsidP="002C07B5">
            <w:pPr>
              <w:jc w:val="center"/>
              <w:rPr>
                <w:bCs/>
                <w:sz w:val="22"/>
                <w:szCs w:val="22"/>
              </w:rPr>
            </w:pPr>
            <w:bookmarkStart w:id="37" w:name="Climbing"/>
            <w:bookmarkEnd w:id="37"/>
            <w:r>
              <w:rPr>
                <w:bCs/>
                <w:sz w:val="22"/>
                <w:szCs w:val="22"/>
              </w:rPr>
              <w:t>N</w:t>
            </w:r>
          </w:p>
        </w:tc>
        <w:bookmarkStart w:id="38" w:name="ClimbingDesc"/>
        <w:bookmarkEnd w:id="38"/>
      </w:tr>
    </w:tbl>
    <w:p w14:paraId="22648CF8" w14:textId="77777777" w:rsidR="00577E7F" w:rsidRDefault="00577E7F" w:rsidP="00CB56DB">
      <w:pPr>
        <w:pStyle w:val="Heading3"/>
        <w:rPr>
          <w:bCs w:val="0"/>
          <w:sz w:val="4"/>
        </w:rPr>
      </w:pPr>
      <w:r>
        <w:rPr>
          <w:sz w:val="20"/>
          <w:szCs w:val="20"/>
        </w:rPr>
        <w:br w:type="page"/>
      </w:r>
      <w:r w:rsidR="006277D1">
        <w:rPr>
          <w:bCs w:val="0"/>
          <w:szCs w:val="28"/>
        </w:rPr>
        <w:lastRenderedPageBreak/>
        <w:t>EnviroNmental Conditi</w:t>
      </w:r>
      <w:r w:rsidR="001B3AAC">
        <w:rPr>
          <w:bCs w:val="0"/>
          <w:szCs w:val="28"/>
        </w:rPr>
        <w:t>ons</w:t>
      </w:r>
      <w:r>
        <w:rPr>
          <w:bCs w:val="0"/>
          <w:szCs w:val="28"/>
        </w:rPr>
        <w:t>:</w:t>
      </w:r>
      <w:r>
        <w:rPr>
          <w:bCs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933"/>
        <w:gridCol w:w="1781"/>
        <w:gridCol w:w="1917"/>
        <w:gridCol w:w="1846"/>
      </w:tblGrid>
      <w:tr w:rsidR="00967659" w14:paraId="62C3FCDF" w14:textId="77777777" w:rsidTr="00FA3348">
        <w:tc>
          <w:tcPr>
            <w:tcW w:w="1915" w:type="dxa"/>
          </w:tcPr>
          <w:p w14:paraId="0680DB71" w14:textId="77777777" w:rsidR="00967659" w:rsidRDefault="00967659" w:rsidP="00FA3348">
            <w:pPr>
              <w:jc w:val="center"/>
              <w:rPr>
                <w:bCs/>
                <w:szCs w:val="16"/>
              </w:rPr>
            </w:pPr>
            <w:r>
              <w:rPr>
                <w:bCs/>
                <w:szCs w:val="16"/>
              </w:rPr>
              <w:t>C</w:t>
            </w:r>
          </w:p>
          <w:p w14:paraId="186F2D42" w14:textId="77777777" w:rsidR="00967659" w:rsidRDefault="00967659" w:rsidP="00FA3348">
            <w:pPr>
              <w:jc w:val="center"/>
              <w:rPr>
                <w:bCs/>
                <w:szCs w:val="16"/>
              </w:rPr>
            </w:pPr>
            <w:r>
              <w:rPr>
                <w:bCs/>
                <w:szCs w:val="16"/>
              </w:rPr>
              <w:t>Regularly</w:t>
            </w:r>
          </w:p>
          <w:p w14:paraId="7C280115" w14:textId="77777777" w:rsidR="00967659" w:rsidRDefault="00967659" w:rsidP="00FA3348">
            <w:pPr>
              <w:jc w:val="center"/>
              <w:rPr>
                <w:bCs/>
                <w:sz w:val="15"/>
                <w:szCs w:val="16"/>
              </w:rPr>
            </w:pPr>
            <w:r>
              <w:rPr>
                <w:bCs/>
                <w:sz w:val="15"/>
                <w:szCs w:val="16"/>
              </w:rPr>
              <w:t>Over 70%</w:t>
            </w:r>
          </w:p>
        </w:tc>
        <w:tc>
          <w:tcPr>
            <w:tcW w:w="1973" w:type="dxa"/>
          </w:tcPr>
          <w:p w14:paraId="25BE871B" w14:textId="77777777" w:rsidR="00967659" w:rsidRDefault="00967659" w:rsidP="00FA3348">
            <w:pPr>
              <w:jc w:val="center"/>
              <w:rPr>
                <w:bCs/>
                <w:szCs w:val="16"/>
              </w:rPr>
            </w:pPr>
            <w:r>
              <w:rPr>
                <w:bCs/>
                <w:szCs w:val="16"/>
              </w:rPr>
              <w:t>F</w:t>
            </w:r>
          </w:p>
          <w:p w14:paraId="1951CFAF" w14:textId="77777777" w:rsidR="00967659" w:rsidRDefault="00967659" w:rsidP="00FA3348">
            <w:pPr>
              <w:jc w:val="center"/>
              <w:rPr>
                <w:bCs/>
                <w:szCs w:val="16"/>
              </w:rPr>
            </w:pPr>
            <w:r>
              <w:rPr>
                <w:bCs/>
                <w:szCs w:val="16"/>
              </w:rPr>
              <w:t>Frequently</w:t>
            </w:r>
          </w:p>
          <w:p w14:paraId="72991AE1" w14:textId="77777777" w:rsidR="00967659" w:rsidRDefault="00967659" w:rsidP="00FA3348">
            <w:pPr>
              <w:jc w:val="center"/>
              <w:rPr>
                <w:bCs/>
                <w:sz w:val="15"/>
                <w:szCs w:val="16"/>
              </w:rPr>
            </w:pPr>
            <w:r>
              <w:rPr>
                <w:bCs/>
                <w:sz w:val="15"/>
                <w:szCs w:val="16"/>
              </w:rPr>
              <w:t>41% to 70%</w:t>
            </w:r>
          </w:p>
        </w:tc>
        <w:tc>
          <w:tcPr>
            <w:tcW w:w="1800" w:type="dxa"/>
          </w:tcPr>
          <w:p w14:paraId="76A90D51" w14:textId="77777777" w:rsidR="00967659" w:rsidRDefault="00967659" w:rsidP="00FA3348">
            <w:pPr>
              <w:jc w:val="center"/>
              <w:rPr>
                <w:bCs/>
                <w:szCs w:val="16"/>
              </w:rPr>
            </w:pPr>
            <w:r>
              <w:rPr>
                <w:bCs/>
                <w:szCs w:val="16"/>
              </w:rPr>
              <w:t>O</w:t>
            </w:r>
          </w:p>
          <w:p w14:paraId="4E70C5B3" w14:textId="77777777" w:rsidR="00967659" w:rsidRDefault="00967659" w:rsidP="00FA3348">
            <w:pPr>
              <w:jc w:val="center"/>
              <w:rPr>
                <w:bCs/>
                <w:sz w:val="15"/>
                <w:szCs w:val="16"/>
              </w:rPr>
            </w:pPr>
            <w:r>
              <w:rPr>
                <w:bCs/>
                <w:szCs w:val="16"/>
              </w:rPr>
              <w:t>Occasionally</w:t>
            </w:r>
          </w:p>
          <w:p w14:paraId="575D45CF" w14:textId="77777777" w:rsidR="00967659" w:rsidRDefault="00967659" w:rsidP="00FA3348">
            <w:pPr>
              <w:jc w:val="center"/>
              <w:rPr>
                <w:bCs/>
                <w:sz w:val="15"/>
                <w:szCs w:val="16"/>
              </w:rPr>
            </w:pPr>
            <w:r>
              <w:rPr>
                <w:bCs/>
                <w:sz w:val="15"/>
                <w:szCs w:val="16"/>
              </w:rPr>
              <w:t>16% to 40%</w:t>
            </w:r>
          </w:p>
        </w:tc>
        <w:tc>
          <w:tcPr>
            <w:tcW w:w="1980" w:type="dxa"/>
          </w:tcPr>
          <w:p w14:paraId="304BF19D" w14:textId="77777777" w:rsidR="00967659" w:rsidRDefault="00967659" w:rsidP="00FA3348">
            <w:pPr>
              <w:jc w:val="center"/>
              <w:rPr>
                <w:bCs/>
                <w:szCs w:val="16"/>
              </w:rPr>
            </w:pPr>
            <w:r>
              <w:rPr>
                <w:bCs/>
                <w:szCs w:val="16"/>
              </w:rPr>
              <w:t>R</w:t>
            </w:r>
          </w:p>
          <w:p w14:paraId="6C80DE96" w14:textId="77777777" w:rsidR="00967659" w:rsidRDefault="00967659" w:rsidP="00FA3348">
            <w:pPr>
              <w:jc w:val="center"/>
              <w:rPr>
                <w:bCs/>
                <w:sz w:val="15"/>
                <w:szCs w:val="16"/>
              </w:rPr>
            </w:pPr>
            <w:r>
              <w:rPr>
                <w:bCs/>
                <w:szCs w:val="16"/>
              </w:rPr>
              <w:t>Rarely</w:t>
            </w:r>
          </w:p>
          <w:p w14:paraId="26E8166E" w14:textId="77777777" w:rsidR="00967659" w:rsidRDefault="00967659" w:rsidP="00FA3348">
            <w:pPr>
              <w:jc w:val="center"/>
              <w:rPr>
                <w:bCs/>
                <w:sz w:val="15"/>
                <w:szCs w:val="16"/>
              </w:rPr>
            </w:pPr>
            <w:r>
              <w:rPr>
                <w:bCs/>
                <w:sz w:val="15"/>
                <w:szCs w:val="16"/>
              </w:rPr>
              <w:t>Up to 15%</w:t>
            </w:r>
          </w:p>
        </w:tc>
        <w:tc>
          <w:tcPr>
            <w:tcW w:w="1908" w:type="dxa"/>
          </w:tcPr>
          <w:p w14:paraId="30B15034" w14:textId="77777777" w:rsidR="00967659" w:rsidRDefault="00967659" w:rsidP="00FA3348">
            <w:pPr>
              <w:jc w:val="center"/>
              <w:rPr>
                <w:bCs/>
                <w:szCs w:val="16"/>
              </w:rPr>
            </w:pPr>
            <w:r>
              <w:rPr>
                <w:bCs/>
                <w:szCs w:val="16"/>
              </w:rPr>
              <w:t>N</w:t>
            </w:r>
          </w:p>
          <w:p w14:paraId="1D5EB75B" w14:textId="77777777" w:rsidR="00967659" w:rsidRDefault="00967659" w:rsidP="00FA3348">
            <w:pPr>
              <w:jc w:val="center"/>
              <w:rPr>
                <w:bCs/>
                <w:sz w:val="15"/>
                <w:szCs w:val="16"/>
              </w:rPr>
            </w:pPr>
            <w:r>
              <w:rPr>
                <w:bCs/>
                <w:szCs w:val="16"/>
              </w:rPr>
              <w:t>Never</w:t>
            </w:r>
          </w:p>
          <w:p w14:paraId="55ACD714" w14:textId="77777777" w:rsidR="00967659" w:rsidRDefault="00967659" w:rsidP="00FA3348">
            <w:pPr>
              <w:jc w:val="center"/>
              <w:rPr>
                <w:bCs/>
                <w:sz w:val="15"/>
                <w:szCs w:val="16"/>
              </w:rPr>
            </w:pPr>
            <w:r>
              <w:rPr>
                <w:bCs/>
                <w:sz w:val="15"/>
                <w:szCs w:val="16"/>
              </w:rPr>
              <w:t>0%</w:t>
            </w:r>
          </w:p>
        </w:tc>
      </w:tr>
    </w:tbl>
    <w:p w14:paraId="13C8D25A" w14:textId="77777777" w:rsidR="00577E7F" w:rsidRDefault="00577E7F" w:rsidP="00967659"/>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64"/>
        <w:gridCol w:w="1494"/>
      </w:tblGrid>
      <w:tr w:rsidR="00967659" w:rsidRPr="00967659" w14:paraId="39E7E3EA" w14:textId="77777777" w:rsidTr="00FA3348">
        <w:trPr>
          <w:trHeight w:val="462"/>
        </w:trPr>
        <w:tc>
          <w:tcPr>
            <w:tcW w:w="8064" w:type="dxa"/>
            <w:vAlign w:val="center"/>
          </w:tcPr>
          <w:p w14:paraId="1A3A8A49" w14:textId="77777777" w:rsidR="00967659" w:rsidRPr="00967659" w:rsidRDefault="00967659" w:rsidP="00967659">
            <w:pPr>
              <w:jc w:val="center"/>
              <w:rPr>
                <w:bCs/>
              </w:rPr>
            </w:pPr>
            <w:r w:rsidRPr="00967659">
              <w:rPr>
                <w:bCs/>
              </w:rPr>
              <w:t>-</w:t>
            </w:r>
            <w:r>
              <w:rPr>
                <w:bCs/>
              </w:rPr>
              <w:t>Environmental Condition</w:t>
            </w:r>
            <w:r w:rsidRPr="00967659">
              <w:rPr>
                <w:bCs/>
              </w:rPr>
              <w:t>-</w:t>
            </w:r>
          </w:p>
        </w:tc>
        <w:tc>
          <w:tcPr>
            <w:tcW w:w="1494" w:type="dxa"/>
            <w:vAlign w:val="center"/>
          </w:tcPr>
          <w:p w14:paraId="52D7BFDA" w14:textId="77777777" w:rsidR="00967659" w:rsidRPr="00967659" w:rsidRDefault="00967659" w:rsidP="00FA3348">
            <w:pPr>
              <w:jc w:val="center"/>
              <w:rPr>
                <w:bCs/>
              </w:rPr>
            </w:pPr>
            <w:r w:rsidRPr="00967659">
              <w:rPr>
                <w:bCs/>
              </w:rPr>
              <w:t>-Frequency-</w:t>
            </w:r>
          </w:p>
        </w:tc>
      </w:tr>
      <w:tr w:rsidR="00967659" w:rsidRPr="00967659" w14:paraId="1B0190A0" w14:textId="77777777" w:rsidTr="00FA3348">
        <w:trPr>
          <w:trHeight w:val="288"/>
        </w:trPr>
        <w:tc>
          <w:tcPr>
            <w:tcW w:w="8064" w:type="dxa"/>
          </w:tcPr>
          <w:p w14:paraId="101F5A0F" w14:textId="77777777" w:rsidR="00967659" w:rsidRPr="00617145" w:rsidRDefault="00967659" w:rsidP="00967659">
            <w:pPr>
              <w:jc w:val="right"/>
            </w:pPr>
            <w:r w:rsidRPr="00617145">
              <w:t>Work in confined spaces (crawl spaces, shafts, pipelines)</w:t>
            </w:r>
          </w:p>
        </w:tc>
        <w:tc>
          <w:tcPr>
            <w:tcW w:w="1494" w:type="dxa"/>
          </w:tcPr>
          <w:p w14:paraId="1DCEA0F5" w14:textId="77777777" w:rsidR="00967659" w:rsidRPr="00967659" w:rsidRDefault="000329C4" w:rsidP="00967659">
            <w:pPr>
              <w:jc w:val="center"/>
              <w:rPr>
                <w:bCs/>
                <w:sz w:val="22"/>
                <w:szCs w:val="22"/>
              </w:rPr>
            </w:pPr>
            <w:r>
              <w:rPr>
                <w:bCs/>
                <w:sz w:val="22"/>
                <w:szCs w:val="22"/>
              </w:rPr>
              <w:t>N</w:t>
            </w:r>
          </w:p>
        </w:tc>
      </w:tr>
      <w:tr w:rsidR="00967659" w:rsidRPr="00967659" w14:paraId="0737B8A2" w14:textId="77777777" w:rsidTr="00FA3348">
        <w:trPr>
          <w:trHeight w:val="288"/>
        </w:trPr>
        <w:tc>
          <w:tcPr>
            <w:tcW w:w="8064" w:type="dxa"/>
          </w:tcPr>
          <w:p w14:paraId="261617C1" w14:textId="77777777" w:rsidR="00967659" w:rsidRPr="00617145" w:rsidRDefault="00967659" w:rsidP="00967659">
            <w:pPr>
              <w:jc w:val="right"/>
            </w:pPr>
            <w:r w:rsidRPr="00617145">
              <w:t>Wet, humid conditions (non-weather)</w:t>
            </w:r>
          </w:p>
        </w:tc>
        <w:tc>
          <w:tcPr>
            <w:tcW w:w="1494" w:type="dxa"/>
          </w:tcPr>
          <w:p w14:paraId="389A017C" w14:textId="77777777" w:rsidR="00967659" w:rsidRPr="00967659" w:rsidRDefault="000329C4" w:rsidP="00967659">
            <w:pPr>
              <w:jc w:val="center"/>
              <w:rPr>
                <w:bCs/>
                <w:sz w:val="22"/>
                <w:szCs w:val="22"/>
              </w:rPr>
            </w:pPr>
            <w:r>
              <w:rPr>
                <w:bCs/>
                <w:sz w:val="22"/>
                <w:szCs w:val="22"/>
              </w:rPr>
              <w:t>N</w:t>
            </w:r>
          </w:p>
        </w:tc>
      </w:tr>
      <w:tr w:rsidR="00967659" w:rsidRPr="00967659" w14:paraId="720A0AEC" w14:textId="77777777" w:rsidTr="00FA3348">
        <w:trPr>
          <w:trHeight w:val="288"/>
        </w:trPr>
        <w:tc>
          <w:tcPr>
            <w:tcW w:w="8064" w:type="dxa"/>
          </w:tcPr>
          <w:p w14:paraId="7FB2D65F" w14:textId="77777777" w:rsidR="00967659" w:rsidRPr="00617145" w:rsidRDefault="00967659" w:rsidP="00967659">
            <w:pPr>
              <w:jc w:val="right"/>
            </w:pPr>
            <w:r w:rsidRPr="00617145">
              <w:t>Varying, inclement outdoor weather conditions</w:t>
            </w:r>
          </w:p>
        </w:tc>
        <w:tc>
          <w:tcPr>
            <w:tcW w:w="1494" w:type="dxa"/>
          </w:tcPr>
          <w:p w14:paraId="0AD6EB35" w14:textId="77777777" w:rsidR="00967659" w:rsidRPr="00967659" w:rsidRDefault="00E33E5E" w:rsidP="00967659">
            <w:pPr>
              <w:jc w:val="center"/>
              <w:rPr>
                <w:bCs/>
                <w:sz w:val="22"/>
                <w:szCs w:val="22"/>
              </w:rPr>
            </w:pPr>
            <w:r>
              <w:rPr>
                <w:bCs/>
                <w:sz w:val="22"/>
                <w:szCs w:val="22"/>
              </w:rPr>
              <w:t>N</w:t>
            </w:r>
          </w:p>
        </w:tc>
      </w:tr>
      <w:tr w:rsidR="00967659" w:rsidRPr="00967659" w14:paraId="770E3975" w14:textId="77777777" w:rsidTr="00FA3348">
        <w:trPr>
          <w:trHeight w:val="288"/>
        </w:trPr>
        <w:tc>
          <w:tcPr>
            <w:tcW w:w="8064" w:type="dxa"/>
          </w:tcPr>
          <w:p w14:paraId="0651E232" w14:textId="77777777" w:rsidR="00967659" w:rsidRPr="00617145" w:rsidRDefault="00967659" w:rsidP="00967659">
            <w:pPr>
              <w:jc w:val="right"/>
            </w:pPr>
            <w:r w:rsidRPr="00617145">
              <w:t>Vibration</w:t>
            </w:r>
          </w:p>
        </w:tc>
        <w:tc>
          <w:tcPr>
            <w:tcW w:w="1494" w:type="dxa"/>
          </w:tcPr>
          <w:p w14:paraId="0E5F3F5B" w14:textId="77777777" w:rsidR="00967659" w:rsidRPr="00967659" w:rsidRDefault="00E33E5E" w:rsidP="00967659">
            <w:pPr>
              <w:jc w:val="center"/>
              <w:rPr>
                <w:bCs/>
                <w:sz w:val="22"/>
                <w:szCs w:val="22"/>
              </w:rPr>
            </w:pPr>
            <w:r>
              <w:rPr>
                <w:bCs/>
                <w:sz w:val="22"/>
                <w:szCs w:val="22"/>
              </w:rPr>
              <w:t>N</w:t>
            </w:r>
          </w:p>
        </w:tc>
      </w:tr>
      <w:tr w:rsidR="00967659" w:rsidRPr="00967659" w14:paraId="1B08F305" w14:textId="77777777" w:rsidTr="00FA3348">
        <w:trPr>
          <w:trHeight w:val="288"/>
        </w:trPr>
        <w:tc>
          <w:tcPr>
            <w:tcW w:w="8064" w:type="dxa"/>
          </w:tcPr>
          <w:p w14:paraId="77BF2E91" w14:textId="77777777" w:rsidR="00967659" w:rsidRPr="00617145" w:rsidRDefault="00967659" w:rsidP="00967659">
            <w:pPr>
              <w:jc w:val="right"/>
            </w:pPr>
            <w:r w:rsidRPr="00617145">
              <w:t>Work in hazardous traffic conditions (does not include regular traffic commute)</w:t>
            </w:r>
          </w:p>
        </w:tc>
        <w:tc>
          <w:tcPr>
            <w:tcW w:w="1494" w:type="dxa"/>
          </w:tcPr>
          <w:p w14:paraId="7C6A749F" w14:textId="77777777" w:rsidR="00967659" w:rsidRPr="00967659" w:rsidRDefault="000329C4" w:rsidP="00967659">
            <w:pPr>
              <w:jc w:val="center"/>
              <w:rPr>
                <w:bCs/>
                <w:sz w:val="22"/>
                <w:szCs w:val="22"/>
              </w:rPr>
            </w:pPr>
            <w:r>
              <w:rPr>
                <w:bCs/>
                <w:sz w:val="22"/>
                <w:szCs w:val="22"/>
              </w:rPr>
              <w:t>N</w:t>
            </w:r>
          </w:p>
        </w:tc>
      </w:tr>
      <w:tr w:rsidR="00967659" w:rsidRPr="00967659" w14:paraId="6841C7EE" w14:textId="77777777" w:rsidTr="00FA3348">
        <w:trPr>
          <w:trHeight w:val="288"/>
        </w:trPr>
        <w:tc>
          <w:tcPr>
            <w:tcW w:w="8064" w:type="dxa"/>
          </w:tcPr>
          <w:p w14:paraId="415FD903" w14:textId="77777777" w:rsidR="00967659" w:rsidRPr="00617145" w:rsidRDefault="00967659" w:rsidP="00967659">
            <w:pPr>
              <w:jc w:val="right"/>
            </w:pPr>
            <w:r w:rsidRPr="00617145">
              <w:t>Extreme cold (non-weather; 1 hour)</w:t>
            </w:r>
          </w:p>
        </w:tc>
        <w:tc>
          <w:tcPr>
            <w:tcW w:w="1494" w:type="dxa"/>
          </w:tcPr>
          <w:p w14:paraId="15152BE6" w14:textId="77777777" w:rsidR="00967659" w:rsidRPr="00967659" w:rsidRDefault="000329C4" w:rsidP="00967659">
            <w:pPr>
              <w:jc w:val="center"/>
              <w:rPr>
                <w:bCs/>
                <w:sz w:val="22"/>
                <w:szCs w:val="22"/>
              </w:rPr>
            </w:pPr>
            <w:r>
              <w:rPr>
                <w:bCs/>
                <w:sz w:val="22"/>
                <w:szCs w:val="22"/>
              </w:rPr>
              <w:t>N</w:t>
            </w:r>
          </w:p>
        </w:tc>
      </w:tr>
      <w:tr w:rsidR="00967659" w:rsidRPr="00967659" w14:paraId="4D8BA814" w14:textId="77777777" w:rsidTr="00FA3348">
        <w:trPr>
          <w:trHeight w:val="288"/>
        </w:trPr>
        <w:tc>
          <w:tcPr>
            <w:tcW w:w="8064" w:type="dxa"/>
          </w:tcPr>
          <w:p w14:paraId="3E9FEA33" w14:textId="77777777" w:rsidR="00967659" w:rsidRPr="00617145" w:rsidRDefault="00967659" w:rsidP="00967659">
            <w:pPr>
              <w:jc w:val="right"/>
            </w:pPr>
            <w:r w:rsidRPr="00617145">
              <w:t>Extreme heat (non-weather; &gt;100 deg. F for &gt; 1 hour)</w:t>
            </w:r>
          </w:p>
        </w:tc>
        <w:tc>
          <w:tcPr>
            <w:tcW w:w="1494" w:type="dxa"/>
          </w:tcPr>
          <w:p w14:paraId="17E88038" w14:textId="77777777" w:rsidR="00967659" w:rsidRPr="00967659" w:rsidRDefault="000329C4" w:rsidP="00967659">
            <w:pPr>
              <w:jc w:val="center"/>
              <w:rPr>
                <w:bCs/>
                <w:sz w:val="22"/>
                <w:szCs w:val="22"/>
              </w:rPr>
            </w:pPr>
            <w:r>
              <w:rPr>
                <w:bCs/>
                <w:sz w:val="22"/>
                <w:szCs w:val="22"/>
              </w:rPr>
              <w:t>N</w:t>
            </w:r>
          </w:p>
        </w:tc>
      </w:tr>
      <w:tr w:rsidR="00967659" w:rsidRPr="00967659" w14:paraId="2E493EB5" w14:textId="77777777" w:rsidTr="00FA3348">
        <w:trPr>
          <w:trHeight w:val="288"/>
        </w:trPr>
        <w:tc>
          <w:tcPr>
            <w:tcW w:w="8064" w:type="dxa"/>
          </w:tcPr>
          <w:p w14:paraId="01BBE8E7" w14:textId="77777777" w:rsidR="00967659" w:rsidRPr="00617145" w:rsidRDefault="00967659" w:rsidP="00967659">
            <w:pPr>
              <w:jc w:val="right"/>
            </w:pPr>
            <w:r w:rsidRPr="00617145">
              <w:t>Subject to oils (mechanical or food)</w:t>
            </w:r>
          </w:p>
        </w:tc>
        <w:tc>
          <w:tcPr>
            <w:tcW w:w="1494" w:type="dxa"/>
          </w:tcPr>
          <w:p w14:paraId="20E28D08" w14:textId="77777777" w:rsidR="00967659" w:rsidRPr="00967659" w:rsidRDefault="000329C4" w:rsidP="00967659">
            <w:pPr>
              <w:jc w:val="center"/>
              <w:rPr>
                <w:bCs/>
                <w:sz w:val="22"/>
                <w:szCs w:val="22"/>
              </w:rPr>
            </w:pPr>
            <w:r>
              <w:rPr>
                <w:bCs/>
                <w:sz w:val="22"/>
                <w:szCs w:val="22"/>
              </w:rPr>
              <w:t>N</w:t>
            </w:r>
          </w:p>
        </w:tc>
      </w:tr>
      <w:tr w:rsidR="00967659" w:rsidRPr="00967659" w14:paraId="74F159B4" w14:textId="77777777" w:rsidTr="00FA3348">
        <w:trPr>
          <w:trHeight w:val="288"/>
        </w:trPr>
        <w:tc>
          <w:tcPr>
            <w:tcW w:w="8064" w:type="dxa"/>
          </w:tcPr>
          <w:p w14:paraId="4AF76538" w14:textId="77777777" w:rsidR="00967659" w:rsidRPr="00617145" w:rsidRDefault="00967659" w:rsidP="00967659">
            <w:pPr>
              <w:jc w:val="right"/>
            </w:pPr>
            <w:r w:rsidRPr="00617145">
              <w:t>Required to wear a respirator</w:t>
            </w:r>
          </w:p>
        </w:tc>
        <w:tc>
          <w:tcPr>
            <w:tcW w:w="1494" w:type="dxa"/>
          </w:tcPr>
          <w:p w14:paraId="0FF2E96B" w14:textId="77777777" w:rsidR="00967659" w:rsidRPr="00967659" w:rsidRDefault="000329C4" w:rsidP="00967659">
            <w:pPr>
              <w:jc w:val="center"/>
              <w:rPr>
                <w:bCs/>
                <w:sz w:val="22"/>
                <w:szCs w:val="22"/>
              </w:rPr>
            </w:pPr>
            <w:r>
              <w:rPr>
                <w:bCs/>
                <w:sz w:val="22"/>
                <w:szCs w:val="22"/>
              </w:rPr>
              <w:t>N</w:t>
            </w:r>
          </w:p>
        </w:tc>
      </w:tr>
      <w:tr w:rsidR="00967659" w:rsidRPr="00967659" w14:paraId="4AE4B5A8" w14:textId="77777777" w:rsidTr="00FA3348">
        <w:trPr>
          <w:trHeight w:val="288"/>
        </w:trPr>
        <w:tc>
          <w:tcPr>
            <w:tcW w:w="8064" w:type="dxa"/>
          </w:tcPr>
          <w:p w14:paraId="6A0B3231" w14:textId="77777777" w:rsidR="00967659" w:rsidRPr="00617145" w:rsidRDefault="00967659" w:rsidP="00967659">
            <w:pPr>
              <w:jc w:val="right"/>
            </w:pPr>
            <w:r w:rsidRPr="00617145">
              <w:t>Fumes or airborne particles</w:t>
            </w:r>
          </w:p>
        </w:tc>
        <w:tc>
          <w:tcPr>
            <w:tcW w:w="1494" w:type="dxa"/>
          </w:tcPr>
          <w:p w14:paraId="4A917FE8" w14:textId="77777777" w:rsidR="00967659" w:rsidRPr="00967659" w:rsidRDefault="00E33E5E" w:rsidP="00967659">
            <w:pPr>
              <w:jc w:val="center"/>
              <w:rPr>
                <w:bCs/>
                <w:sz w:val="22"/>
                <w:szCs w:val="22"/>
              </w:rPr>
            </w:pPr>
            <w:r>
              <w:rPr>
                <w:bCs/>
                <w:sz w:val="22"/>
                <w:szCs w:val="22"/>
              </w:rPr>
              <w:t>N</w:t>
            </w:r>
          </w:p>
        </w:tc>
      </w:tr>
      <w:tr w:rsidR="00967659" w:rsidRPr="00967659" w14:paraId="2B764A2F" w14:textId="77777777" w:rsidTr="00FA3348">
        <w:trPr>
          <w:trHeight w:val="288"/>
        </w:trPr>
        <w:tc>
          <w:tcPr>
            <w:tcW w:w="8064" w:type="dxa"/>
          </w:tcPr>
          <w:p w14:paraId="4319C7B8" w14:textId="77777777" w:rsidR="00967659" w:rsidRPr="00617145" w:rsidRDefault="00967659" w:rsidP="00967659">
            <w:pPr>
              <w:jc w:val="right"/>
            </w:pPr>
            <w:r w:rsidRPr="00617145">
              <w:t>Work near moving mechanical parts</w:t>
            </w:r>
          </w:p>
        </w:tc>
        <w:tc>
          <w:tcPr>
            <w:tcW w:w="1494" w:type="dxa"/>
          </w:tcPr>
          <w:p w14:paraId="4F0FC7F1" w14:textId="77777777" w:rsidR="00967659" w:rsidRPr="00967659" w:rsidRDefault="00E33E5E" w:rsidP="00967659">
            <w:pPr>
              <w:jc w:val="center"/>
              <w:rPr>
                <w:bCs/>
                <w:sz w:val="22"/>
                <w:szCs w:val="22"/>
              </w:rPr>
            </w:pPr>
            <w:r>
              <w:rPr>
                <w:bCs/>
                <w:sz w:val="22"/>
                <w:szCs w:val="22"/>
              </w:rPr>
              <w:t>N</w:t>
            </w:r>
          </w:p>
        </w:tc>
      </w:tr>
      <w:tr w:rsidR="00967659" w:rsidRPr="00967659" w14:paraId="52C73CB7" w14:textId="77777777" w:rsidTr="00FA3348">
        <w:trPr>
          <w:trHeight w:val="288"/>
        </w:trPr>
        <w:tc>
          <w:tcPr>
            <w:tcW w:w="8064" w:type="dxa"/>
          </w:tcPr>
          <w:p w14:paraId="7408BA8C" w14:textId="77777777" w:rsidR="00967659" w:rsidRPr="00617145" w:rsidRDefault="00967659" w:rsidP="00967659">
            <w:pPr>
              <w:jc w:val="right"/>
            </w:pPr>
            <w:r w:rsidRPr="00617145">
              <w:t>Work in high, dangerous places</w:t>
            </w:r>
          </w:p>
        </w:tc>
        <w:tc>
          <w:tcPr>
            <w:tcW w:w="1494" w:type="dxa"/>
          </w:tcPr>
          <w:p w14:paraId="0DE98606" w14:textId="77777777" w:rsidR="00967659" w:rsidRPr="00967659" w:rsidRDefault="000329C4" w:rsidP="00967659">
            <w:pPr>
              <w:jc w:val="center"/>
              <w:rPr>
                <w:bCs/>
                <w:sz w:val="22"/>
                <w:szCs w:val="22"/>
              </w:rPr>
            </w:pPr>
            <w:r>
              <w:rPr>
                <w:bCs/>
                <w:sz w:val="22"/>
                <w:szCs w:val="22"/>
              </w:rPr>
              <w:t>N</w:t>
            </w:r>
          </w:p>
        </w:tc>
      </w:tr>
      <w:tr w:rsidR="00967659" w:rsidRPr="00967659" w14:paraId="31FF2447" w14:textId="77777777" w:rsidTr="00FA3348">
        <w:trPr>
          <w:trHeight w:val="288"/>
        </w:trPr>
        <w:tc>
          <w:tcPr>
            <w:tcW w:w="8064" w:type="dxa"/>
          </w:tcPr>
          <w:p w14:paraId="40711C96" w14:textId="77777777" w:rsidR="00967659" w:rsidRPr="00617145" w:rsidRDefault="00967659" w:rsidP="00967659">
            <w:pPr>
              <w:jc w:val="right"/>
            </w:pPr>
            <w:r w:rsidRPr="00617145">
              <w:t>Risk of electrical shock</w:t>
            </w:r>
          </w:p>
        </w:tc>
        <w:tc>
          <w:tcPr>
            <w:tcW w:w="1494" w:type="dxa"/>
          </w:tcPr>
          <w:p w14:paraId="4E6273BE" w14:textId="77777777" w:rsidR="00967659" w:rsidRPr="00967659" w:rsidRDefault="00D609A2" w:rsidP="00967659">
            <w:pPr>
              <w:jc w:val="center"/>
              <w:rPr>
                <w:bCs/>
                <w:sz w:val="22"/>
                <w:szCs w:val="22"/>
              </w:rPr>
            </w:pPr>
            <w:r>
              <w:rPr>
                <w:bCs/>
                <w:sz w:val="22"/>
                <w:szCs w:val="22"/>
              </w:rPr>
              <w:t>N</w:t>
            </w:r>
          </w:p>
        </w:tc>
      </w:tr>
      <w:tr w:rsidR="00967659" w:rsidRPr="00967659" w14:paraId="13F3F11B" w14:textId="77777777" w:rsidTr="00FA3348">
        <w:trPr>
          <w:trHeight w:val="288"/>
        </w:trPr>
        <w:tc>
          <w:tcPr>
            <w:tcW w:w="8064" w:type="dxa"/>
          </w:tcPr>
          <w:p w14:paraId="241F92FC" w14:textId="77777777" w:rsidR="00967659" w:rsidRPr="00617145" w:rsidRDefault="00967659" w:rsidP="00967659">
            <w:pPr>
              <w:jc w:val="right"/>
            </w:pPr>
            <w:r w:rsidRPr="00617145">
              <w:t>Potentially hazardous bodily fluids</w:t>
            </w:r>
          </w:p>
        </w:tc>
        <w:tc>
          <w:tcPr>
            <w:tcW w:w="1494" w:type="dxa"/>
          </w:tcPr>
          <w:p w14:paraId="6A568331" w14:textId="77777777" w:rsidR="00967659" w:rsidRPr="00967659" w:rsidRDefault="00E33E5E" w:rsidP="00967659">
            <w:pPr>
              <w:jc w:val="center"/>
              <w:rPr>
                <w:bCs/>
                <w:sz w:val="22"/>
                <w:szCs w:val="22"/>
              </w:rPr>
            </w:pPr>
            <w:r>
              <w:rPr>
                <w:bCs/>
                <w:sz w:val="22"/>
                <w:szCs w:val="22"/>
              </w:rPr>
              <w:t>N</w:t>
            </w:r>
          </w:p>
        </w:tc>
      </w:tr>
      <w:tr w:rsidR="00967659" w:rsidRPr="00967659" w14:paraId="32D5744C" w14:textId="77777777" w:rsidTr="00FA3348">
        <w:trPr>
          <w:trHeight w:val="288"/>
        </w:trPr>
        <w:tc>
          <w:tcPr>
            <w:tcW w:w="8064" w:type="dxa"/>
          </w:tcPr>
          <w:p w14:paraId="1075476B" w14:textId="77777777" w:rsidR="00967659" w:rsidRDefault="00967659" w:rsidP="00967659">
            <w:pPr>
              <w:jc w:val="right"/>
            </w:pPr>
            <w:r w:rsidRPr="00617145">
              <w:t>Potentially hazardous or cancer-causing agents or chemicals</w:t>
            </w:r>
          </w:p>
        </w:tc>
        <w:tc>
          <w:tcPr>
            <w:tcW w:w="1494" w:type="dxa"/>
          </w:tcPr>
          <w:p w14:paraId="7E418698" w14:textId="77777777" w:rsidR="00967659" w:rsidRPr="00967659" w:rsidRDefault="000329C4" w:rsidP="00967659">
            <w:pPr>
              <w:jc w:val="center"/>
              <w:rPr>
                <w:bCs/>
                <w:sz w:val="22"/>
                <w:szCs w:val="22"/>
              </w:rPr>
            </w:pPr>
            <w:r>
              <w:rPr>
                <w:bCs/>
                <w:sz w:val="22"/>
                <w:szCs w:val="22"/>
              </w:rPr>
              <w:t>N</w:t>
            </w:r>
          </w:p>
        </w:tc>
      </w:tr>
    </w:tbl>
    <w:p w14:paraId="41DB63D9" w14:textId="77777777" w:rsidR="00967659" w:rsidRDefault="00967659" w:rsidP="00967659"/>
    <w:p w14:paraId="18924650" w14:textId="77777777" w:rsidR="00CB56DB" w:rsidRPr="00CB56DB" w:rsidRDefault="00CB56DB" w:rsidP="00387D41">
      <w:pPr>
        <w:pStyle w:val="Heading3"/>
      </w:pPr>
      <w:r>
        <w:br w:type="page"/>
      </w:r>
      <w:r w:rsidR="006277D1">
        <w:lastRenderedPageBreak/>
        <w:t>Visual ActivitiE</w:t>
      </w:r>
      <w:r w:rsidR="001B3AAC">
        <w: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2493"/>
      </w:tblGrid>
      <w:tr w:rsidR="00CB56DB" w:rsidRPr="00630C47" w14:paraId="2C9F0E65" w14:textId="77777777" w:rsidTr="00630C47">
        <w:tc>
          <w:tcPr>
            <w:tcW w:w="7038" w:type="dxa"/>
            <w:shd w:val="clear" w:color="auto" w:fill="auto"/>
          </w:tcPr>
          <w:p w14:paraId="3EA033AB" w14:textId="77777777" w:rsidR="00CB56DB" w:rsidRPr="00630C47" w:rsidRDefault="00335680" w:rsidP="00630C47">
            <w:pPr>
              <w:jc w:val="center"/>
              <w:rPr>
                <w:bCs/>
              </w:rPr>
            </w:pPr>
            <w:r w:rsidRPr="00630C47">
              <w:rPr>
                <w:bCs/>
              </w:rPr>
              <w:t>-</w:t>
            </w:r>
            <w:r w:rsidR="00CB56DB" w:rsidRPr="00630C47">
              <w:rPr>
                <w:bCs/>
              </w:rPr>
              <w:t>Activity</w:t>
            </w:r>
            <w:r w:rsidRPr="00630C47">
              <w:rPr>
                <w:bCs/>
              </w:rPr>
              <w:t>-</w:t>
            </w:r>
          </w:p>
        </w:tc>
        <w:tc>
          <w:tcPr>
            <w:tcW w:w="2538" w:type="dxa"/>
            <w:shd w:val="clear" w:color="auto" w:fill="auto"/>
          </w:tcPr>
          <w:p w14:paraId="22EB0156" w14:textId="77777777" w:rsidR="00CB56DB" w:rsidRPr="00630C47" w:rsidRDefault="00335680" w:rsidP="00630C47">
            <w:pPr>
              <w:jc w:val="center"/>
              <w:rPr>
                <w:bCs/>
              </w:rPr>
            </w:pPr>
            <w:r w:rsidRPr="00630C47">
              <w:rPr>
                <w:bCs/>
              </w:rPr>
              <w:t>-</w:t>
            </w:r>
            <w:r w:rsidR="00CB56DB" w:rsidRPr="00630C47">
              <w:rPr>
                <w:bCs/>
              </w:rPr>
              <w:t>Usually Required</w:t>
            </w:r>
            <w:r w:rsidRPr="00630C47">
              <w:rPr>
                <w:bCs/>
              </w:rPr>
              <w:t>-</w:t>
            </w:r>
          </w:p>
        </w:tc>
      </w:tr>
      <w:tr w:rsidR="00FA3348" w:rsidRPr="00630C47" w14:paraId="7A774673" w14:textId="77777777" w:rsidTr="00630C47">
        <w:tc>
          <w:tcPr>
            <w:tcW w:w="7038" w:type="dxa"/>
            <w:shd w:val="clear" w:color="auto" w:fill="auto"/>
            <w:vAlign w:val="center"/>
          </w:tcPr>
          <w:p w14:paraId="6CF7FD79" w14:textId="77777777" w:rsidR="00FA3348" w:rsidRPr="00630C47" w:rsidRDefault="00FA3348" w:rsidP="00630C47">
            <w:pPr>
              <w:jc w:val="right"/>
              <w:rPr>
                <w:bCs/>
              </w:rPr>
            </w:pPr>
            <w:r w:rsidRPr="00630C47">
              <w:rPr>
                <w:bCs/>
              </w:rPr>
              <w:t>Clarity of vision at 20 feet or more.</w:t>
            </w:r>
          </w:p>
        </w:tc>
        <w:tc>
          <w:tcPr>
            <w:tcW w:w="2538" w:type="dxa"/>
            <w:shd w:val="clear" w:color="auto" w:fill="auto"/>
            <w:vAlign w:val="center"/>
          </w:tcPr>
          <w:p w14:paraId="00C4016C" w14:textId="77777777" w:rsidR="00FA3348" w:rsidRPr="00630C47" w:rsidRDefault="00246FD7" w:rsidP="00630C47">
            <w:pPr>
              <w:jc w:val="center"/>
              <w:rPr>
                <w:bCs/>
              </w:rPr>
            </w:pPr>
            <w:r>
              <w:rPr>
                <w:bCs/>
              </w:rPr>
              <w:t>No</w:t>
            </w:r>
          </w:p>
        </w:tc>
      </w:tr>
      <w:tr w:rsidR="00FA3348" w:rsidRPr="00630C47" w14:paraId="19D8887E" w14:textId="77777777" w:rsidTr="00630C47">
        <w:tc>
          <w:tcPr>
            <w:tcW w:w="7038" w:type="dxa"/>
            <w:shd w:val="clear" w:color="auto" w:fill="auto"/>
            <w:vAlign w:val="center"/>
          </w:tcPr>
          <w:p w14:paraId="4CD6AF27" w14:textId="77777777" w:rsidR="00FA3348" w:rsidRPr="00630C47" w:rsidRDefault="00FA3348" w:rsidP="00630C47">
            <w:pPr>
              <w:jc w:val="right"/>
              <w:rPr>
                <w:bCs/>
              </w:rPr>
            </w:pPr>
            <w:r w:rsidRPr="00630C47">
              <w:rPr>
                <w:bCs/>
              </w:rPr>
              <w:t>Clarity of vision at 20 inches or less.</w:t>
            </w:r>
          </w:p>
        </w:tc>
        <w:tc>
          <w:tcPr>
            <w:tcW w:w="2538" w:type="dxa"/>
            <w:shd w:val="clear" w:color="auto" w:fill="auto"/>
            <w:vAlign w:val="center"/>
          </w:tcPr>
          <w:p w14:paraId="630A3678" w14:textId="77777777" w:rsidR="00FA3348" w:rsidRPr="00630C47" w:rsidRDefault="00CB56DB" w:rsidP="00630C47">
            <w:pPr>
              <w:jc w:val="center"/>
              <w:rPr>
                <w:bCs/>
              </w:rPr>
            </w:pPr>
            <w:r w:rsidRPr="00630C47">
              <w:rPr>
                <w:bCs/>
              </w:rPr>
              <w:t>Y</w:t>
            </w:r>
            <w:r w:rsidR="00335680" w:rsidRPr="00630C47">
              <w:rPr>
                <w:bCs/>
              </w:rPr>
              <w:t>es</w:t>
            </w:r>
          </w:p>
        </w:tc>
      </w:tr>
      <w:tr w:rsidR="00FA3348" w:rsidRPr="00630C47" w14:paraId="68D73DBE" w14:textId="77777777" w:rsidTr="00630C47">
        <w:tc>
          <w:tcPr>
            <w:tcW w:w="7038" w:type="dxa"/>
            <w:shd w:val="clear" w:color="auto" w:fill="auto"/>
            <w:vAlign w:val="center"/>
          </w:tcPr>
          <w:p w14:paraId="22F8F6A8" w14:textId="77777777" w:rsidR="00FA3348" w:rsidRPr="00630C47" w:rsidRDefault="00FA3348" w:rsidP="00630C47">
            <w:pPr>
              <w:jc w:val="right"/>
              <w:rPr>
                <w:bCs/>
              </w:rPr>
            </w:pPr>
            <w:r w:rsidRPr="00630C47">
              <w:rPr>
                <w:bCs/>
              </w:rPr>
              <w:t>Three-dimensional vision- ability to judge distance and space relationships.</w:t>
            </w:r>
          </w:p>
        </w:tc>
        <w:tc>
          <w:tcPr>
            <w:tcW w:w="2538" w:type="dxa"/>
            <w:shd w:val="clear" w:color="auto" w:fill="auto"/>
            <w:vAlign w:val="center"/>
          </w:tcPr>
          <w:p w14:paraId="441B5D4D" w14:textId="77777777" w:rsidR="00FA3348" w:rsidRPr="00630C47" w:rsidRDefault="00246FD7" w:rsidP="00630C47">
            <w:pPr>
              <w:jc w:val="center"/>
              <w:rPr>
                <w:bCs/>
              </w:rPr>
            </w:pPr>
            <w:r>
              <w:rPr>
                <w:bCs/>
              </w:rPr>
              <w:t>No</w:t>
            </w:r>
          </w:p>
        </w:tc>
      </w:tr>
      <w:tr w:rsidR="00FA3348" w:rsidRPr="00630C47" w14:paraId="1632697E" w14:textId="77777777" w:rsidTr="00630C47">
        <w:tc>
          <w:tcPr>
            <w:tcW w:w="7038" w:type="dxa"/>
            <w:shd w:val="clear" w:color="auto" w:fill="auto"/>
            <w:vAlign w:val="center"/>
          </w:tcPr>
          <w:p w14:paraId="24689C02" w14:textId="77777777" w:rsidR="00FA3348" w:rsidRPr="00630C47" w:rsidRDefault="00FA3348" w:rsidP="00630C47">
            <w:pPr>
              <w:jc w:val="right"/>
              <w:rPr>
                <w:bCs/>
              </w:rPr>
            </w:pPr>
            <w:r w:rsidRPr="00630C47">
              <w:rPr>
                <w:bCs/>
              </w:rPr>
              <w:t>Precise hand-eye coordination.</w:t>
            </w:r>
          </w:p>
        </w:tc>
        <w:tc>
          <w:tcPr>
            <w:tcW w:w="2538" w:type="dxa"/>
            <w:shd w:val="clear" w:color="auto" w:fill="auto"/>
            <w:vAlign w:val="center"/>
          </w:tcPr>
          <w:p w14:paraId="5C35C77A" w14:textId="77777777" w:rsidR="00FA3348" w:rsidRPr="00630C47" w:rsidRDefault="00246FD7" w:rsidP="00630C47">
            <w:pPr>
              <w:jc w:val="center"/>
              <w:rPr>
                <w:bCs/>
              </w:rPr>
            </w:pPr>
            <w:r>
              <w:rPr>
                <w:bCs/>
              </w:rPr>
              <w:t>No</w:t>
            </w:r>
          </w:p>
        </w:tc>
      </w:tr>
      <w:tr w:rsidR="00FA3348" w:rsidRPr="00630C47" w14:paraId="6DA10B77" w14:textId="77777777" w:rsidTr="00630C47">
        <w:tc>
          <w:tcPr>
            <w:tcW w:w="7038" w:type="dxa"/>
            <w:shd w:val="clear" w:color="auto" w:fill="auto"/>
            <w:vAlign w:val="center"/>
          </w:tcPr>
          <w:p w14:paraId="2705B5E8" w14:textId="77777777" w:rsidR="00FA3348" w:rsidRPr="00630C47" w:rsidRDefault="00FA3348" w:rsidP="00630C47">
            <w:pPr>
              <w:jc w:val="right"/>
              <w:rPr>
                <w:bCs/>
              </w:rPr>
            </w:pPr>
            <w:r w:rsidRPr="00630C47">
              <w:rPr>
                <w:bCs/>
              </w:rPr>
              <w:t>Ability to identify and distinguish colors.</w:t>
            </w:r>
          </w:p>
        </w:tc>
        <w:tc>
          <w:tcPr>
            <w:tcW w:w="2538" w:type="dxa"/>
            <w:shd w:val="clear" w:color="auto" w:fill="auto"/>
            <w:vAlign w:val="center"/>
          </w:tcPr>
          <w:p w14:paraId="2120426D" w14:textId="77777777" w:rsidR="00FA3348" w:rsidRPr="00630C47" w:rsidRDefault="002342B8" w:rsidP="00630C47">
            <w:pPr>
              <w:jc w:val="center"/>
              <w:rPr>
                <w:bCs/>
              </w:rPr>
            </w:pPr>
            <w:r>
              <w:rPr>
                <w:bCs/>
              </w:rPr>
              <w:t>Yes</w:t>
            </w:r>
          </w:p>
        </w:tc>
      </w:tr>
    </w:tbl>
    <w:p w14:paraId="5641B317" w14:textId="77777777" w:rsidR="00CB56DB" w:rsidRPr="00CB56DB" w:rsidRDefault="00CB56DB" w:rsidP="00387D41">
      <w:pPr>
        <w:pStyle w:val="Heading3"/>
      </w:pPr>
      <w:bookmarkStart w:id="39" w:name="ProtEquip"/>
      <w:bookmarkEnd w:id="39"/>
      <w:r w:rsidRPr="00CB56DB">
        <w:t>Noise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492"/>
      </w:tblGrid>
      <w:tr w:rsidR="00CB56DB" w:rsidRPr="00CB56DB" w14:paraId="5FCF8351" w14:textId="77777777" w:rsidTr="00630C47">
        <w:tc>
          <w:tcPr>
            <w:tcW w:w="7038" w:type="dxa"/>
            <w:shd w:val="clear" w:color="auto" w:fill="auto"/>
          </w:tcPr>
          <w:p w14:paraId="318051B2" w14:textId="77777777" w:rsidR="00CB56DB" w:rsidRPr="00CB56DB" w:rsidRDefault="00335680" w:rsidP="00630C47">
            <w:pPr>
              <w:jc w:val="center"/>
            </w:pPr>
            <w:r>
              <w:t>-</w:t>
            </w:r>
            <w:r w:rsidR="00CB56DB">
              <w:t>Level</w:t>
            </w:r>
            <w:r>
              <w:t>-</w:t>
            </w:r>
          </w:p>
        </w:tc>
        <w:tc>
          <w:tcPr>
            <w:tcW w:w="2538" w:type="dxa"/>
            <w:shd w:val="clear" w:color="auto" w:fill="auto"/>
          </w:tcPr>
          <w:p w14:paraId="22CAF96D" w14:textId="77777777" w:rsidR="00CB56DB" w:rsidRPr="00CB56DB" w:rsidRDefault="00335680" w:rsidP="00630C47">
            <w:pPr>
              <w:jc w:val="center"/>
            </w:pPr>
            <w:r>
              <w:t>-</w:t>
            </w:r>
            <w:r w:rsidR="00CB56DB">
              <w:t>Indicator</w:t>
            </w:r>
            <w:r>
              <w:t>-</w:t>
            </w:r>
          </w:p>
        </w:tc>
      </w:tr>
      <w:tr w:rsidR="00CB56DB" w:rsidRPr="00CB56DB" w14:paraId="0440782B" w14:textId="77777777" w:rsidTr="00630C47">
        <w:tc>
          <w:tcPr>
            <w:tcW w:w="7038" w:type="dxa"/>
            <w:shd w:val="clear" w:color="auto" w:fill="auto"/>
          </w:tcPr>
          <w:p w14:paraId="36EDA786" w14:textId="77777777" w:rsidR="00CB56DB" w:rsidRPr="00CB56DB" w:rsidRDefault="00CB56DB" w:rsidP="00630C47">
            <w:pPr>
              <w:jc w:val="right"/>
            </w:pPr>
            <w:r w:rsidRPr="00CB56DB">
              <w:t>Very quiet</w:t>
            </w:r>
          </w:p>
        </w:tc>
        <w:tc>
          <w:tcPr>
            <w:tcW w:w="2538" w:type="dxa"/>
            <w:shd w:val="clear" w:color="auto" w:fill="auto"/>
            <w:vAlign w:val="center"/>
          </w:tcPr>
          <w:p w14:paraId="56408523" w14:textId="77777777" w:rsidR="00CB56DB" w:rsidRPr="00CB56DB" w:rsidRDefault="00CB56DB" w:rsidP="00630C47">
            <w:pPr>
              <w:jc w:val="center"/>
            </w:pPr>
          </w:p>
        </w:tc>
      </w:tr>
      <w:tr w:rsidR="00CB56DB" w:rsidRPr="00CB56DB" w14:paraId="691152E9" w14:textId="77777777" w:rsidTr="00630C47">
        <w:tc>
          <w:tcPr>
            <w:tcW w:w="7038" w:type="dxa"/>
            <w:shd w:val="clear" w:color="auto" w:fill="auto"/>
          </w:tcPr>
          <w:p w14:paraId="384EC50A" w14:textId="77777777" w:rsidR="00CB56DB" w:rsidRPr="00CB56DB" w:rsidRDefault="00CB56DB" w:rsidP="00630C47">
            <w:pPr>
              <w:jc w:val="right"/>
            </w:pPr>
            <w:r w:rsidRPr="00CB56DB">
              <w:t>Quiet</w:t>
            </w:r>
          </w:p>
        </w:tc>
        <w:tc>
          <w:tcPr>
            <w:tcW w:w="2538" w:type="dxa"/>
            <w:shd w:val="clear" w:color="auto" w:fill="auto"/>
            <w:vAlign w:val="center"/>
          </w:tcPr>
          <w:p w14:paraId="40E9EC0C" w14:textId="77777777" w:rsidR="00CB56DB" w:rsidRPr="00CB56DB" w:rsidRDefault="00CB56DB" w:rsidP="00630C47">
            <w:pPr>
              <w:jc w:val="center"/>
            </w:pPr>
          </w:p>
        </w:tc>
      </w:tr>
      <w:tr w:rsidR="00CB56DB" w:rsidRPr="00CB56DB" w14:paraId="2B75153C" w14:textId="77777777" w:rsidTr="00630C47">
        <w:tc>
          <w:tcPr>
            <w:tcW w:w="7038" w:type="dxa"/>
            <w:shd w:val="clear" w:color="auto" w:fill="auto"/>
          </w:tcPr>
          <w:p w14:paraId="58A6AA95" w14:textId="77777777" w:rsidR="00CB56DB" w:rsidRPr="00CB56DB" w:rsidRDefault="00CB56DB" w:rsidP="00630C47">
            <w:pPr>
              <w:jc w:val="right"/>
            </w:pPr>
            <w:r w:rsidRPr="00CB56DB">
              <w:t>Moderate noises (i.e., an office with conversations, photocopiers, and/or computer printers.)</w:t>
            </w:r>
          </w:p>
        </w:tc>
        <w:tc>
          <w:tcPr>
            <w:tcW w:w="2538" w:type="dxa"/>
            <w:shd w:val="clear" w:color="auto" w:fill="auto"/>
            <w:vAlign w:val="center"/>
          </w:tcPr>
          <w:p w14:paraId="0CEAEC3A" w14:textId="77777777" w:rsidR="00CB56DB" w:rsidRPr="00CB56DB" w:rsidRDefault="00E33E5E" w:rsidP="00630C47">
            <w:pPr>
              <w:jc w:val="center"/>
            </w:pPr>
            <w:r>
              <w:t>X</w:t>
            </w:r>
          </w:p>
        </w:tc>
      </w:tr>
      <w:tr w:rsidR="00CB56DB" w:rsidRPr="00CB56DB" w14:paraId="2244EFB8" w14:textId="77777777" w:rsidTr="00630C47">
        <w:tc>
          <w:tcPr>
            <w:tcW w:w="7038" w:type="dxa"/>
            <w:shd w:val="clear" w:color="auto" w:fill="auto"/>
          </w:tcPr>
          <w:p w14:paraId="45BC600F" w14:textId="77777777" w:rsidR="00CB56DB" w:rsidRPr="00CB56DB" w:rsidRDefault="00CB56DB" w:rsidP="00630C47">
            <w:pPr>
              <w:jc w:val="right"/>
            </w:pPr>
            <w:r w:rsidRPr="00CB56DB">
              <w:t>Loud noise</w:t>
            </w:r>
          </w:p>
        </w:tc>
        <w:tc>
          <w:tcPr>
            <w:tcW w:w="2538" w:type="dxa"/>
            <w:shd w:val="clear" w:color="auto" w:fill="auto"/>
            <w:vAlign w:val="center"/>
          </w:tcPr>
          <w:p w14:paraId="66BE014E" w14:textId="77777777" w:rsidR="00CB56DB" w:rsidRPr="00CB56DB" w:rsidRDefault="00CB56DB" w:rsidP="00630C47">
            <w:pPr>
              <w:jc w:val="center"/>
            </w:pPr>
          </w:p>
        </w:tc>
      </w:tr>
      <w:tr w:rsidR="00CB56DB" w:rsidRPr="00CB56DB" w14:paraId="74339E97" w14:textId="77777777" w:rsidTr="00630C47">
        <w:tc>
          <w:tcPr>
            <w:tcW w:w="7038" w:type="dxa"/>
            <w:shd w:val="clear" w:color="auto" w:fill="auto"/>
          </w:tcPr>
          <w:p w14:paraId="49AD2C47" w14:textId="77777777" w:rsidR="00CB56DB" w:rsidRPr="00CB56DB" w:rsidRDefault="00CB56DB" w:rsidP="00630C47">
            <w:pPr>
              <w:jc w:val="right"/>
            </w:pPr>
            <w:r w:rsidRPr="00CB56DB">
              <w:t>Very loud noise</w:t>
            </w:r>
          </w:p>
        </w:tc>
        <w:tc>
          <w:tcPr>
            <w:tcW w:w="2538" w:type="dxa"/>
            <w:shd w:val="clear" w:color="auto" w:fill="auto"/>
            <w:vAlign w:val="center"/>
          </w:tcPr>
          <w:p w14:paraId="13886FBF" w14:textId="77777777" w:rsidR="00CB56DB" w:rsidRPr="00CB56DB" w:rsidRDefault="00CB56DB" w:rsidP="00630C47">
            <w:pPr>
              <w:jc w:val="center"/>
            </w:pPr>
          </w:p>
        </w:tc>
      </w:tr>
    </w:tbl>
    <w:p w14:paraId="7B580D80" w14:textId="77777777" w:rsidR="00577E7F" w:rsidRDefault="00577E7F" w:rsidP="00CB56DB"/>
    <w:p w14:paraId="7C0AD112" w14:textId="77777777" w:rsidR="00CB56DB" w:rsidRDefault="00CB56DB" w:rsidP="00CB56DB">
      <w:r>
        <w:t>Description of loud or very loud noise: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56DB" w14:paraId="13B2522C" w14:textId="77777777" w:rsidTr="00630C47">
        <w:tc>
          <w:tcPr>
            <w:tcW w:w="9576" w:type="dxa"/>
            <w:shd w:val="clear" w:color="auto" w:fill="auto"/>
          </w:tcPr>
          <w:p w14:paraId="46039D32" w14:textId="77777777" w:rsidR="00CB56DB" w:rsidRDefault="00CB56DB" w:rsidP="00CB56DB"/>
        </w:tc>
      </w:tr>
    </w:tbl>
    <w:p w14:paraId="3B070EA4" w14:textId="77777777" w:rsidR="00CB56DB" w:rsidRDefault="00CB56DB" w:rsidP="00CB56DB"/>
    <w:p w14:paraId="18C98D4F" w14:textId="77777777" w:rsidR="00357AB9" w:rsidRDefault="00357AB9" w:rsidP="00CB56DB"/>
    <w:p w14:paraId="073EE07A" w14:textId="77777777" w:rsidR="00357AB9" w:rsidRDefault="00357AB9" w:rsidP="00357AB9">
      <w:pPr>
        <w:outlineLvl w:val="0"/>
        <w:rPr>
          <w:bCs/>
          <w:sz w:val="28"/>
          <w:szCs w:val="28"/>
          <w:u w:val="single"/>
        </w:rPr>
      </w:pPr>
      <w:r w:rsidRPr="005D61B7">
        <w:rPr>
          <w:bCs/>
          <w:sz w:val="28"/>
          <w:szCs w:val="28"/>
          <w:u w:val="single"/>
        </w:rPr>
        <w:t>MACHINES, TOOLS, EQUIPMENT, SOFTWARE, AND HARDWARE:</w:t>
      </w:r>
    </w:p>
    <w:p w14:paraId="467EBC30" w14:textId="771EC960" w:rsidR="00577E7F" w:rsidRDefault="00357AB9" w:rsidP="005E2ADA">
      <w:pPr>
        <w:rPr>
          <w:bCs/>
        </w:rPr>
      </w:pPr>
      <w:bookmarkStart w:id="40" w:name="WorkAids"/>
      <w:bookmarkEnd w:id="40"/>
      <w:r>
        <w:rPr>
          <w:bCs/>
        </w:rPr>
        <w:t>Telephone, copier, fax, computer, and associated hardware and software.</w:t>
      </w:r>
    </w:p>
    <w:sectPr w:rsidR="00577E7F" w:rsidSect="00CE4A04">
      <w:headerReference w:type="default" r:id="rId8"/>
      <w:footerReference w:type="default" r:id="rId9"/>
      <w:pgSz w:w="12240" w:h="15840" w:code="1"/>
      <w:pgMar w:top="90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9595" w14:textId="77777777" w:rsidR="00BB73F2" w:rsidRDefault="00BB73F2">
      <w:r>
        <w:separator/>
      </w:r>
    </w:p>
  </w:endnote>
  <w:endnote w:type="continuationSeparator" w:id="0">
    <w:p w14:paraId="771D19BA" w14:textId="77777777" w:rsidR="00BB73F2" w:rsidRDefault="00BB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5233" w14:textId="5BD4F217" w:rsidR="00335680" w:rsidRDefault="00185037" w:rsidP="00805A0C">
    <w:pPr>
      <w:pStyle w:val="Footer"/>
      <w:pBdr>
        <w:top w:val="single" w:sz="4" w:space="1" w:color="auto"/>
      </w:pBdr>
      <w:rPr>
        <w:sz w:val="20"/>
      </w:rPr>
    </w:pPr>
    <w:r>
      <w:rPr>
        <w:sz w:val="20"/>
      </w:rPr>
      <w:t>Advanced Clerk Typist</w:t>
    </w:r>
    <w:r w:rsidR="00335680">
      <w:rPr>
        <w:sz w:val="20"/>
      </w:rPr>
      <w:tab/>
    </w:r>
    <w:r w:rsidR="00335680">
      <w:rPr>
        <w:sz w:val="20"/>
      </w:rPr>
      <w:tab/>
    </w:r>
    <w:r w:rsidR="00335680">
      <w:rPr>
        <w:sz w:val="20"/>
      </w:rPr>
      <w:fldChar w:fldCharType="begin"/>
    </w:r>
    <w:r w:rsidR="00335680">
      <w:rPr>
        <w:sz w:val="20"/>
      </w:rPr>
      <w:instrText xml:space="preserve"> PAGE   \* MERGEFORMAT </w:instrText>
    </w:r>
    <w:r w:rsidR="00335680">
      <w:rPr>
        <w:sz w:val="20"/>
      </w:rPr>
      <w:fldChar w:fldCharType="separate"/>
    </w:r>
    <w:r w:rsidR="008064AC">
      <w:rPr>
        <w:noProof/>
        <w:sz w:val="20"/>
      </w:rPr>
      <w:t>5</w:t>
    </w:r>
    <w:r w:rsidR="00335680">
      <w:rPr>
        <w:sz w:val="20"/>
      </w:rPr>
      <w:fldChar w:fldCharType="end"/>
    </w:r>
  </w:p>
  <w:p w14:paraId="60B57A44" w14:textId="77777777" w:rsidR="00335680" w:rsidRDefault="003356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4599" w14:textId="77777777" w:rsidR="00BB73F2" w:rsidRDefault="00BB73F2">
      <w:r>
        <w:separator/>
      </w:r>
    </w:p>
  </w:footnote>
  <w:footnote w:type="continuationSeparator" w:id="0">
    <w:p w14:paraId="604DE06C" w14:textId="77777777" w:rsidR="00BB73F2" w:rsidRDefault="00BB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Borders>
        <w:insideH w:val="single" w:sz="4" w:space="0" w:color="000000"/>
      </w:tblBorders>
      <w:tblLook w:val="04A0" w:firstRow="1" w:lastRow="0" w:firstColumn="1" w:lastColumn="0" w:noHBand="0" w:noVBand="1"/>
    </w:tblPr>
    <w:tblGrid>
      <w:gridCol w:w="4675"/>
      <w:gridCol w:w="5135"/>
    </w:tblGrid>
    <w:tr w:rsidR="00A57A65" w14:paraId="15B206A7" w14:textId="77777777" w:rsidTr="00CE4A04">
      <w:trPr>
        <w:trHeight w:val="1260"/>
      </w:trPr>
      <w:tc>
        <w:tcPr>
          <w:tcW w:w="4675" w:type="dxa"/>
          <w:vAlign w:val="center"/>
        </w:tcPr>
        <w:p w14:paraId="3129302A" w14:textId="77777777" w:rsidR="00A57A65" w:rsidRDefault="00A57A65" w:rsidP="00A57A65">
          <w:pPr>
            <w:pStyle w:val="Header"/>
            <w:rPr>
              <w:sz w:val="32"/>
            </w:rPr>
          </w:pPr>
          <w:r>
            <w:rPr>
              <w:sz w:val="32"/>
            </w:rPr>
            <w:t>City of University City, MO</w:t>
          </w:r>
        </w:p>
      </w:tc>
      <w:tc>
        <w:tcPr>
          <w:tcW w:w="5135" w:type="dxa"/>
        </w:tcPr>
        <w:p w14:paraId="14297674" w14:textId="77777777" w:rsidR="00A57A65" w:rsidRDefault="005333B5" w:rsidP="00A57A65">
          <w:pPr>
            <w:pStyle w:val="Header"/>
            <w:jc w:val="right"/>
            <w:rPr>
              <w:sz w:val="32"/>
            </w:rPr>
          </w:pPr>
          <w:r>
            <w:rPr>
              <w:rFonts w:eastAsiaTheme="minorHAnsi"/>
              <w:noProof/>
              <w:sz w:val="22"/>
              <w:szCs w:val="22"/>
            </w:rPr>
            <w:drawing>
              <wp:inline distT="0" distB="0" distL="0" distR="0" wp14:anchorId="6A8A265E" wp14:editId="50EED165">
                <wp:extent cx="8953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1028700"/>
                        </a:xfrm>
                        <a:prstGeom prst="rect">
                          <a:avLst/>
                        </a:prstGeom>
                        <a:noFill/>
                        <a:ln>
                          <a:noFill/>
                        </a:ln>
                      </pic:spPr>
                    </pic:pic>
                  </a:graphicData>
                </a:graphic>
              </wp:inline>
            </w:drawing>
          </w:r>
        </w:p>
      </w:tc>
    </w:tr>
    <w:tr w:rsidR="004057AD" w14:paraId="41EC0130" w14:textId="77777777" w:rsidTr="005C6990">
      <w:tc>
        <w:tcPr>
          <w:tcW w:w="4675" w:type="dxa"/>
          <w:vAlign w:val="center"/>
        </w:tcPr>
        <w:p w14:paraId="69B5E538" w14:textId="77777777" w:rsidR="004057AD" w:rsidRDefault="004057AD" w:rsidP="00A57A65">
          <w:pPr>
            <w:pStyle w:val="Header"/>
            <w:rPr>
              <w:sz w:val="32"/>
            </w:rPr>
          </w:pPr>
        </w:p>
      </w:tc>
      <w:tc>
        <w:tcPr>
          <w:tcW w:w="5135" w:type="dxa"/>
        </w:tcPr>
        <w:p w14:paraId="02278A29" w14:textId="77777777" w:rsidR="004057AD" w:rsidRDefault="004057AD" w:rsidP="00A57A65">
          <w:pPr>
            <w:pStyle w:val="Header"/>
            <w:jc w:val="right"/>
            <w:rPr>
              <w:rFonts w:ascii="Arial" w:hAnsi="Arial" w:cs="Arial"/>
              <w:color w:val="000000"/>
              <w:sz w:val="22"/>
              <w:szCs w:val="22"/>
            </w:rPr>
          </w:pPr>
        </w:p>
      </w:tc>
    </w:tr>
  </w:tbl>
  <w:p w14:paraId="15F6746C" w14:textId="77777777" w:rsidR="00335680" w:rsidRDefault="0033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2CE"/>
    <w:multiLevelType w:val="multilevel"/>
    <w:tmpl w:val="E62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51233"/>
    <w:multiLevelType w:val="hybridMultilevel"/>
    <w:tmpl w:val="1C7624A0"/>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A3B67"/>
    <w:multiLevelType w:val="hybridMultilevel"/>
    <w:tmpl w:val="47E2070A"/>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22425"/>
    <w:multiLevelType w:val="hybridMultilevel"/>
    <w:tmpl w:val="D064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2883"/>
    <w:multiLevelType w:val="hybridMultilevel"/>
    <w:tmpl w:val="004E2D40"/>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A5FA9"/>
    <w:multiLevelType w:val="multilevel"/>
    <w:tmpl w:val="60A4E27A"/>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o"/>
      <w:lvlJc w:val="left"/>
      <w:pPr>
        <w:tabs>
          <w:tab w:val="num" w:pos="1425"/>
        </w:tabs>
        <w:ind w:left="1425" w:hanging="360"/>
      </w:pPr>
      <w:rPr>
        <w:rFonts w:ascii="Courier New" w:hAnsi="Courier New" w:hint="default"/>
        <w:sz w:val="20"/>
      </w:rPr>
    </w:lvl>
    <w:lvl w:ilvl="2" w:tentative="1">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6" w15:restartNumberingAfterBreak="0">
    <w:nsid w:val="24FA3CCC"/>
    <w:multiLevelType w:val="multilevel"/>
    <w:tmpl w:val="5E56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9337B"/>
    <w:multiLevelType w:val="hybridMultilevel"/>
    <w:tmpl w:val="4378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B5774"/>
    <w:multiLevelType w:val="hybridMultilevel"/>
    <w:tmpl w:val="89D05C52"/>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10D56"/>
    <w:multiLevelType w:val="hybridMultilevel"/>
    <w:tmpl w:val="7C789B8E"/>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74E3A"/>
    <w:multiLevelType w:val="multilevel"/>
    <w:tmpl w:val="A1DA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0148B"/>
    <w:multiLevelType w:val="multilevel"/>
    <w:tmpl w:val="B27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574B1"/>
    <w:multiLevelType w:val="multilevel"/>
    <w:tmpl w:val="FA9A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D0844"/>
    <w:multiLevelType w:val="hybridMultilevel"/>
    <w:tmpl w:val="9A3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A4F8B"/>
    <w:multiLevelType w:val="multilevel"/>
    <w:tmpl w:val="86C2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84929"/>
    <w:multiLevelType w:val="hybridMultilevel"/>
    <w:tmpl w:val="E8A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97440"/>
    <w:multiLevelType w:val="hybridMultilevel"/>
    <w:tmpl w:val="1402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E40AE"/>
    <w:multiLevelType w:val="hybridMultilevel"/>
    <w:tmpl w:val="1A8E1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001D7"/>
    <w:multiLevelType w:val="multilevel"/>
    <w:tmpl w:val="9FC6F8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33A02A3"/>
    <w:multiLevelType w:val="multilevel"/>
    <w:tmpl w:val="9912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684AF3"/>
    <w:multiLevelType w:val="multilevel"/>
    <w:tmpl w:val="471A09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4462D9C"/>
    <w:multiLevelType w:val="hybridMultilevel"/>
    <w:tmpl w:val="D6D8C18C"/>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D72E1D"/>
    <w:multiLevelType w:val="hybridMultilevel"/>
    <w:tmpl w:val="8D4ADD6A"/>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25A0D"/>
    <w:multiLevelType w:val="hybridMultilevel"/>
    <w:tmpl w:val="EB3C01E8"/>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841DF4"/>
    <w:multiLevelType w:val="multilevel"/>
    <w:tmpl w:val="B1C8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A3548"/>
    <w:multiLevelType w:val="multilevel"/>
    <w:tmpl w:val="8DD0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F77BFE"/>
    <w:multiLevelType w:val="hybridMultilevel"/>
    <w:tmpl w:val="1D84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821884">
    <w:abstractNumId w:val="17"/>
  </w:num>
  <w:num w:numId="2" w16cid:durableId="860975030">
    <w:abstractNumId w:val="16"/>
  </w:num>
  <w:num w:numId="3" w16cid:durableId="258488748">
    <w:abstractNumId w:val="7"/>
  </w:num>
  <w:num w:numId="4" w16cid:durableId="111560251">
    <w:abstractNumId w:val="3"/>
  </w:num>
  <w:num w:numId="5" w16cid:durableId="435443766">
    <w:abstractNumId w:val="26"/>
  </w:num>
  <w:num w:numId="6" w16cid:durableId="1073506181">
    <w:abstractNumId w:val="18"/>
  </w:num>
  <w:num w:numId="7" w16cid:durableId="538323019">
    <w:abstractNumId w:val="20"/>
  </w:num>
  <w:num w:numId="8" w16cid:durableId="232544572">
    <w:abstractNumId w:val="10"/>
  </w:num>
  <w:num w:numId="9" w16cid:durableId="1482693054">
    <w:abstractNumId w:val="25"/>
  </w:num>
  <w:num w:numId="10" w16cid:durableId="1663462561">
    <w:abstractNumId w:val="12"/>
  </w:num>
  <w:num w:numId="11" w16cid:durableId="1165559418">
    <w:abstractNumId w:val="11"/>
  </w:num>
  <w:num w:numId="12" w16cid:durableId="1013266778">
    <w:abstractNumId w:val="23"/>
  </w:num>
  <w:num w:numId="13" w16cid:durableId="227611762">
    <w:abstractNumId w:val="9"/>
  </w:num>
  <w:num w:numId="14" w16cid:durableId="902955621">
    <w:abstractNumId w:val="13"/>
  </w:num>
  <w:num w:numId="15" w16cid:durableId="1607881888">
    <w:abstractNumId w:val="4"/>
  </w:num>
  <w:num w:numId="16" w16cid:durableId="751781077">
    <w:abstractNumId w:val="1"/>
  </w:num>
  <w:num w:numId="17" w16cid:durableId="1985349158">
    <w:abstractNumId w:val="8"/>
  </w:num>
  <w:num w:numId="18" w16cid:durableId="219708264">
    <w:abstractNumId w:val="5"/>
  </w:num>
  <w:num w:numId="19" w16cid:durableId="1703246067">
    <w:abstractNumId w:val="19"/>
  </w:num>
  <w:num w:numId="20" w16cid:durableId="167138657">
    <w:abstractNumId w:val="0"/>
  </w:num>
  <w:num w:numId="21" w16cid:durableId="1961721456">
    <w:abstractNumId w:val="21"/>
  </w:num>
  <w:num w:numId="22" w16cid:durableId="1020663425">
    <w:abstractNumId w:val="22"/>
  </w:num>
  <w:num w:numId="23" w16cid:durableId="1077704633">
    <w:abstractNumId w:val="2"/>
  </w:num>
  <w:num w:numId="24" w16cid:durableId="1155728569">
    <w:abstractNumId w:val="14"/>
  </w:num>
  <w:num w:numId="25" w16cid:durableId="2079554467">
    <w:abstractNumId w:val="6"/>
  </w:num>
  <w:num w:numId="26" w16cid:durableId="1046565435">
    <w:abstractNumId w:val="24"/>
  </w:num>
  <w:num w:numId="27" w16cid:durableId="18730336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4F"/>
    <w:rsid w:val="000006BE"/>
    <w:rsid w:val="000151C7"/>
    <w:rsid w:val="000317D5"/>
    <w:rsid w:val="000329C4"/>
    <w:rsid w:val="00090542"/>
    <w:rsid w:val="000923C3"/>
    <w:rsid w:val="000B0903"/>
    <w:rsid w:val="000C483E"/>
    <w:rsid w:val="00112F24"/>
    <w:rsid w:val="0014724B"/>
    <w:rsid w:val="00185037"/>
    <w:rsid w:val="001A20FB"/>
    <w:rsid w:val="001B3AAC"/>
    <w:rsid w:val="001F0D08"/>
    <w:rsid w:val="001F47B7"/>
    <w:rsid w:val="001F52A8"/>
    <w:rsid w:val="00222BEA"/>
    <w:rsid w:val="00225407"/>
    <w:rsid w:val="002342B8"/>
    <w:rsid w:val="00236579"/>
    <w:rsid w:val="00246FD7"/>
    <w:rsid w:val="00285011"/>
    <w:rsid w:val="002A2B34"/>
    <w:rsid w:val="002C07B5"/>
    <w:rsid w:val="002C6BB1"/>
    <w:rsid w:val="002D2C8F"/>
    <w:rsid w:val="002E574F"/>
    <w:rsid w:val="002E6DD0"/>
    <w:rsid w:val="002F01F3"/>
    <w:rsid w:val="002F463F"/>
    <w:rsid w:val="00335680"/>
    <w:rsid w:val="00357AB9"/>
    <w:rsid w:val="003826FA"/>
    <w:rsid w:val="00387D41"/>
    <w:rsid w:val="00394F4C"/>
    <w:rsid w:val="003D18B7"/>
    <w:rsid w:val="003E6A5D"/>
    <w:rsid w:val="004019C2"/>
    <w:rsid w:val="004057AD"/>
    <w:rsid w:val="00424085"/>
    <w:rsid w:val="00424AF7"/>
    <w:rsid w:val="004450F3"/>
    <w:rsid w:val="004A1ACB"/>
    <w:rsid w:val="004C5CF9"/>
    <w:rsid w:val="004E6A5E"/>
    <w:rsid w:val="00501D13"/>
    <w:rsid w:val="00532F54"/>
    <w:rsid w:val="005333B5"/>
    <w:rsid w:val="0054370A"/>
    <w:rsid w:val="00546F65"/>
    <w:rsid w:val="00575454"/>
    <w:rsid w:val="00577E7F"/>
    <w:rsid w:val="00583B63"/>
    <w:rsid w:val="00597BD3"/>
    <w:rsid w:val="005B705D"/>
    <w:rsid w:val="005E2ADA"/>
    <w:rsid w:val="005F0AE1"/>
    <w:rsid w:val="006277D1"/>
    <w:rsid w:val="00630C47"/>
    <w:rsid w:val="00681622"/>
    <w:rsid w:val="006C6C23"/>
    <w:rsid w:val="0070090F"/>
    <w:rsid w:val="00702232"/>
    <w:rsid w:val="00717955"/>
    <w:rsid w:val="007265D1"/>
    <w:rsid w:val="00737B68"/>
    <w:rsid w:val="00754A7C"/>
    <w:rsid w:val="007725C1"/>
    <w:rsid w:val="00784792"/>
    <w:rsid w:val="00793D83"/>
    <w:rsid w:val="007A386F"/>
    <w:rsid w:val="007A4703"/>
    <w:rsid w:val="007F764C"/>
    <w:rsid w:val="00805A0C"/>
    <w:rsid w:val="008064AC"/>
    <w:rsid w:val="008213D2"/>
    <w:rsid w:val="00823260"/>
    <w:rsid w:val="008372C3"/>
    <w:rsid w:val="008512E6"/>
    <w:rsid w:val="0085356B"/>
    <w:rsid w:val="00861F4D"/>
    <w:rsid w:val="008712BF"/>
    <w:rsid w:val="008767EC"/>
    <w:rsid w:val="008A6441"/>
    <w:rsid w:val="008C657A"/>
    <w:rsid w:val="008E17A9"/>
    <w:rsid w:val="008E763B"/>
    <w:rsid w:val="00916991"/>
    <w:rsid w:val="00922578"/>
    <w:rsid w:val="00956743"/>
    <w:rsid w:val="00967659"/>
    <w:rsid w:val="0099182C"/>
    <w:rsid w:val="009925F5"/>
    <w:rsid w:val="00A137F6"/>
    <w:rsid w:val="00A317DC"/>
    <w:rsid w:val="00A57A65"/>
    <w:rsid w:val="00A63A5C"/>
    <w:rsid w:val="00A66283"/>
    <w:rsid w:val="00A7271F"/>
    <w:rsid w:val="00A83E58"/>
    <w:rsid w:val="00AA0681"/>
    <w:rsid w:val="00AF4B17"/>
    <w:rsid w:val="00AF5756"/>
    <w:rsid w:val="00AF6D97"/>
    <w:rsid w:val="00B04CF6"/>
    <w:rsid w:val="00B062B5"/>
    <w:rsid w:val="00B0664E"/>
    <w:rsid w:val="00B13031"/>
    <w:rsid w:val="00B4068E"/>
    <w:rsid w:val="00B93537"/>
    <w:rsid w:val="00BA0D9B"/>
    <w:rsid w:val="00BA333B"/>
    <w:rsid w:val="00BA5238"/>
    <w:rsid w:val="00BB436E"/>
    <w:rsid w:val="00BB73F2"/>
    <w:rsid w:val="00BD4A49"/>
    <w:rsid w:val="00BD6640"/>
    <w:rsid w:val="00BE5783"/>
    <w:rsid w:val="00BF15F4"/>
    <w:rsid w:val="00C204DC"/>
    <w:rsid w:val="00C23DE8"/>
    <w:rsid w:val="00C44B1C"/>
    <w:rsid w:val="00C57F09"/>
    <w:rsid w:val="00C771F7"/>
    <w:rsid w:val="00CB56DB"/>
    <w:rsid w:val="00CB5C89"/>
    <w:rsid w:val="00CE4A04"/>
    <w:rsid w:val="00CF3B0F"/>
    <w:rsid w:val="00D27C06"/>
    <w:rsid w:val="00D3629A"/>
    <w:rsid w:val="00D44822"/>
    <w:rsid w:val="00D609A2"/>
    <w:rsid w:val="00DA7B6F"/>
    <w:rsid w:val="00DC3D5B"/>
    <w:rsid w:val="00DD43B0"/>
    <w:rsid w:val="00E13879"/>
    <w:rsid w:val="00E17CC3"/>
    <w:rsid w:val="00E33E5E"/>
    <w:rsid w:val="00E46C34"/>
    <w:rsid w:val="00E61168"/>
    <w:rsid w:val="00E772FB"/>
    <w:rsid w:val="00EB0803"/>
    <w:rsid w:val="00ED1565"/>
    <w:rsid w:val="00EF2B26"/>
    <w:rsid w:val="00F068CF"/>
    <w:rsid w:val="00F251EE"/>
    <w:rsid w:val="00F2558A"/>
    <w:rsid w:val="00F27095"/>
    <w:rsid w:val="00F41BCA"/>
    <w:rsid w:val="00F75121"/>
    <w:rsid w:val="00F81A85"/>
    <w:rsid w:val="00F9038E"/>
    <w:rsid w:val="00F94DA4"/>
    <w:rsid w:val="00FA3348"/>
    <w:rsid w:val="00FC4B62"/>
    <w:rsid w:val="00FD1C03"/>
    <w:rsid w:val="00FF6299"/>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8BA333"/>
  <w15:chartTrackingRefBased/>
  <w15:docId w15:val="{7C32D2EE-852B-40AC-B2DF-F01879A9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FFFF"/>
    </w:rPr>
  </w:style>
  <w:style w:type="paragraph" w:styleId="Heading2">
    <w:name w:val="heading 2"/>
    <w:basedOn w:val="Normal"/>
    <w:next w:val="Normal"/>
    <w:qFormat/>
    <w:pPr>
      <w:keepNext/>
      <w:outlineLvl w:val="1"/>
    </w:pPr>
    <w:rPr>
      <w:b/>
      <w:bCs/>
      <w:color w:val="FFFFFF"/>
    </w:rPr>
  </w:style>
  <w:style w:type="paragraph" w:styleId="Heading3">
    <w:name w:val="heading 3"/>
    <w:basedOn w:val="Normal"/>
    <w:next w:val="Normal"/>
    <w:qFormat/>
    <w:rsid w:val="00387D41"/>
    <w:pPr>
      <w:keepNext/>
      <w:spacing w:before="160" w:after="120"/>
      <w:outlineLvl w:val="2"/>
    </w:pPr>
    <w:rPr>
      <w:bCs/>
      <w: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Cs/>
      <w:sz w:val="20"/>
    </w:rPr>
  </w:style>
  <w:style w:type="paragraph" w:styleId="BodyText2">
    <w:name w:val="Body Text 2"/>
    <w:basedOn w:val="Normal"/>
    <w:semiHidden/>
    <w:pPr>
      <w:jc w:val="both"/>
    </w:pPr>
    <w:rPr>
      <w:bCs/>
    </w:rPr>
  </w:style>
  <w:style w:type="paragraph" w:styleId="DocumentMap">
    <w:name w:val="Document Map"/>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customStyle="1" w:styleId="DocumentMapChar">
    <w:name w:val="Document Map Char"/>
    <w:rPr>
      <w:rFonts w:ascii="Tahoma" w:hAnsi="Tahoma" w:cs="Tahoma"/>
      <w:sz w:val="16"/>
      <w:szCs w:val="16"/>
    </w:rPr>
  </w:style>
  <w:style w:type="character" w:customStyle="1" w:styleId="FooterChar">
    <w:name w:val="Footer Char"/>
    <w:rPr>
      <w:sz w:val="24"/>
      <w:szCs w:val="24"/>
    </w:rPr>
  </w:style>
  <w:style w:type="paragraph" w:customStyle="1" w:styleId="Default">
    <w:name w:val="Default"/>
    <w:rsid w:val="00E17CC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A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56DB"/>
    <w:pPr>
      <w:spacing w:before="240" w:after="60"/>
      <w:outlineLvl w:val="0"/>
    </w:pPr>
    <w:rPr>
      <w:b/>
      <w:bCs/>
      <w:kern w:val="28"/>
      <w:sz w:val="32"/>
      <w:szCs w:val="32"/>
    </w:rPr>
  </w:style>
  <w:style w:type="character" w:customStyle="1" w:styleId="TitleChar">
    <w:name w:val="Title Char"/>
    <w:link w:val="Title"/>
    <w:uiPriority w:val="10"/>
    <w:rsid w:val="00CB56DB"/>
    <w:rPr>
      <w:rFonts w:eastAsia="Times New Roman" w:cs="Times New Roman"/>
      <w:b/>
      <w:bCs/>
      <w:kern w:val="28"/>
      <w:sz w:val="32"/>
      <w:szCs w:val="32"/>
    </w:rPr>
  </w:style>
  <w:style w:type="paragraph" w:styleId="ListParagraph">
    <w:name w:val="List Paragraph"/>
    <w:basedOn w:val="Normal"/>
    <w:uiPriority w:val="34"/>
    <w:qFormat/>
    <w:rsid w:val="00335680"/>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uiPriority w:val="11"/>
    <w:qFormat/>
    <w:rsid w:val="00335680"/>
    <w:pPr>
      <w:spacing w:after="60"/>
      <w:jc w:val="center"/>
      <w:outlineLvl w:val="1"/>
    </w:pPr>
    <w:rPr>
      <w:rFonts w:ascii="Calibri Light" w:hAnsi="Calibri Light"/>
    </w:rPr>
  </w:style>
  <w:style w:type="character" w:customStyle="1" w:styleId="SubtitleChar">
    <w:name w:val="Subtitle Char"/>
    <w:link w:val="Subtitle"/>
    <w:uiPriority w:val="11"/>
    <w:rsid w:val="00335680"/>
    <w:rPr>
      <w:rFonts w:ascii="Calibri Light" w:eastAsia="Times New Roman" w:hAnsi="Calibri Light" w:cs="Times New Roman"/>
      <w:sz w:val="24"/>
      <w:szCs w:val="24"/>
    </w:rPr>
  </w:style>
  <w:style w:type="character" w:customStyle="1" w:styleId="HeaderChar">
    <w:name w:val="Header Char"/>
    <w:link w:val="Header"/>
    <w:uiPriority w:val="99"/>
    <w:rsid w:val="000329C4"/>
    <w:rPr>
      <w:sz w:val="24"/>
      <w:szCs w:val="24"/>
    </w:rPr>
  </w:style>
  <w:style w:type="character" w:styleId="Strong">
    <w:name w:val="Strong"/>
    <w:uiPriority w:val="22"/>
    <w:qFormat/>
    <w:rsid w:val="00916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3319">
      <w:bodyDiv w:val="1"/>
      <w:marLeft w:val="0"/>
      <w:marRight w:val="0"/>
      <w:marTop w:val="0"/>
      <w:marBottom w:val="0"/>
      <w:divBdr>
        <w:top w:val="none" w:sz="0" w:space="0" w:color="auto"/>
        <w:left w:val="none" w:sz="0" w:space="0" w:color="auto"/>
        <w:bottom w:val="none" w:sz="0" w:space="0" w:color="auto"/>
        <w:right w:val="none" w:sz="0" w:space="0" w:color="auto"/>
      </w:divBdr>
    </w:div>
    <w:div w:id="95256219">
      <w:bodyDiv w:val="1"/>
      <w:marLeft w:val="0"/>
      <w:marRight w:val="0"/>
      <w:marTop w:val="0"/>
      <w:marBottom w:val="0"/>
      <w:divBdr>
        <w:top w:val="none" w:sz="0" w:space="0" w:color="auto"/>
        <w:left w:val="none" w:sz="0" w:space="0" w:color="auto"/>
        <w:bottom w:val="none" w:sz="0" w:space="0" w:color="auto"/>
        <w:right w:val="none" w:sz="0" w:space="0" w:color="auto"/>
      </w:divBdr>
      <w:divsChild>
        <w:div w:id="357194204">
          <w:marLeft w:val="0"/>
          <w:marRight w:val="0"/>
          <w:marTop w:val="0"/>
          <w:marBottom w:val="0"/>
          <w:divBdr>
            <w:top w:val="none" w:sz="0" w:space="0" w:color="auto"/>
            <w:left w:val="none" w:sz="0" w:space="0" w:color="auto"/>
            <w:bottom w:val="none" w:sz="0" w:space="0" w:color="auto"/>
            <w:right w:val="none" w:sz="0" w:space="0" w:color="auto"/>
          </w:divBdr>
        </w:div>
        <w:div w:id="393939764">
          <w:marLeft w:val="0"/>
          <w:marRight w:val="0"/>
          <w:marTop w:val="0"/>
          <w:marBottom w:val="0"/>
          <w:divBdr>
            <w:top w:val="none" w:sz="0" w:space="0" w:color="auto"/>
            <w:left w:val="none" w:sz="0" w:space="0" w:color="auto"/>
            <w:bottom w:val="none" w:sz="0" w:space="0" w:color="auto"/>
            <w:right w:val="none" w:sz="0" w:space="0" w:color="auto"/>
          </w:divBdr>
        </w:div>
        <w:div w:id="352340303">
          <w:marLeft w:val="0"/>
          <w:marRight w:val="0"/>
          <w:marTop w:val="0"/>
          <w:marBottom w:val="0"/>
          <w:divBdr>
            <w:top w:val="none" w:sz="0" w:space="0" w:color="auto"/>
            <w:left w:val="none" w:sz="0" w:space="0" w:color="auto"/>
            <w:bottom w:val="none" w:sz="0" w:space="0" w:color="auto"/>
            <w:right w:val="none" w:sz="0" w:space="0" w:color="auto"/>
          </w:divBdr>
        </w:div>
        <w:div w:id="60297603">
          <w:marLeft w:val="0"/>
          <w:marRight w:val="0"/>
          <w:marTop w:val="0"/>
          <w:marBottom w:val="0"/>
          <w:divBdr>
            <w:top w:val="none" w:sz="0" w:space="0" w:color="auto"/>
            <w:left w:val="none" w:sz="0" w:space="0" w:color="auto"/>
            <w:bottom w:val="none" w:sz="0" w:space="0" w:color="auto"/>
            <w:right w:val="none" w:sz="0" w:space="0" w:color="auto"/>
          </w:divBdr>
        </w:div>
      </w:divsChild>
    </w:div>
    <w:div w:id="109666168">
      <w:bodyDiv w:val="1"/>
      <w:marLeft w:val="0"/>
      <w:marRight w:val="0"/>
      <w:marTop w:val="0"/>
      <w:marBottom w:val="0"/>
      <w:divBdr>
        <w:top w:val="none" w:sz="0" w:space="0" w:color="auto"/>
        <w:left w:val="none" w:sz="0" w:space="0" w:color="auto"/>
        <w:bottom w:val="none" w:sz="0" w:space="0" w:color="auto"/>
        <w:right w:val="none" w:sz="0" w:space="0" w:color="auto"/>
      </w:divBdr>
    </w:div>
    <w:div w:id="255788939">
      <w:bodyDiv w:val="1"/>
      <w:marLeft w:val="0"/>
      <w:marRight w:val="0"/>
      <w:marTop w:val="0"/>
      <w:marBottom w:val="0"/>
      <w:divBdr>
        <w:top w:val="none" w:sz="0" w:space="0" w:color="auto"/>
        <w:left w:val="none" w:sz="0" w:space="0" w:color="auto"/>
        <w:bottom w:val="none" w:sz="0" w:space="0" w:color="auto"/>
        <w:right w:val="none" w:sz="0" w:space="0" w:color="auto"/>
      </w:divBdr>
    </w:div>
    <w:div w:id="367997190">
      <w:bodyDiv w:val="1"/>
      <w:marLeft w:val="0"/>
      <w:marRight w:val="0"/>
      <w:marTop w:val="0"/>
      <w:marBottom w:val="0"/>
      <w:divBdr>
        <w:top w:val="none" w:sz="0" w:space="0" w:color="auto"/>
        <w:left w:val="none" w:sz="0" w:space="0" w:color="auto"/>
        <w:bottom w:val="none" w:sz="0" w:space="0" w:color="auto"/>
        <w:right w:val="none" w:sz="0" w:space="0" w:color="auto"/>
      </w:divBdr>
    </w:div>
    <w:div w:id="650913159">
      <w:bodyDiv w:val="1"/>
      <w:marLeft w:val="0"/>
      <w:marRight w:val="0"/>
      <w:marTop w:val="0"/>
      <w:marBottom w:val="0"/>
      <w:divBdr>
        <w:top w:val="none" w:sz="0" w:space="0" w:color="auto"/>
        <w:left w:val="none" w:sz="0" w:space="0" w:color="auto"/>
        <w:bottom w:val="none" w:sz="0" w:space="0" w:color="auto"/>
        <w:right w:val="none" w:sz="0" w:space="0" w:color="auto"/>
      </w:divBdr>
    </w:div>
    <w:div w:id="1097209908">
      <w:bodyDiv w:val="1"/>
      <w:marLeft w:val="0"/>
      <w:marRight w:val="0"/>
      <w:marTop w:val="0"/>
      <w:marBottom w:val="0"/>
      <w:divBdr>
        <w:top w:val="none" w:sz="0" w:space="0" w:color="auto"/>
        <w:left w:val="none" w:sz="0" w:space="0" w:color="auto"/>
        <w:bottom w:val="none" w:sz="0" w:space="0" w:color="auto"/>
        <w:right w:val="none" w:sz="0" w:space="0" w:color="auto"/>
      </w:divBdr>
    </w:div>
    <w:div w:id="1158617063">
      <w:bodyDiv w:val="1"/>
      <w:marLeft w:val="0"/>
      <w:marRight w:val="0"/>
      <w:marTop w:val="0"/>
      <w:marBottom w:val="0"/>
      <w:divBdr>
        <w:top w:val="none" w:sz="0" w:space="0" w:color="auto"/>
        <w:left w:val="none" w:sz="0" w:space="0" w:color="auto"/>
        <w:bottom w:val="none" w:sz="0" w:space="0" w:color="auto"/>
        <w:right w:val="none" w:sz="0" w:space="0" w:color="auto"/>
      </w:divBdr>
    </w:div>
    <w:div w:id="1811704091">
      <w:bodyDiv w:val="1"/>
      <w:marLeft w:val="0"/>
      <w:marRight w:val="0"/>
      <w:marTop w:val="0"/>
      <w:marBottom w:val="0"/>
      <w:divBdr>
        <w:top w:val="none" w:sz="0" w:space="0" w:color="auto"/>
        <w:left w:val="none" w:sz="0" w:space="0" w:color="auto"/>
        <w:bottom w:val="none" w:sz="0" w:space="0" w:color="auto"/>
        <w:right w:val="none" w:sz="0" w:space="0" w:color="auto"/>
      </w:divBdr>
    </w:div>
    <w:div w:id="1899247981">
      <w:bodyDiv w:val="1"/>
      <w:marLeft w:val="0"/>
      <w:marRight w:val="0"/>
      <w:marTop w:val="0"/>
      <w:marBottom w:val="0"/>
      <w:divBdr>
        <w:top w:val="none" w:sz="0" w:space="0" w:color="auto"/>
        <w:left w:val="none" w:sz="0" w:space="0" w:color="auto"/>
        <w:bottom w:val="none" w:sz="0" w:space="0" w:color="auto"/>
        <w:right w:val="none" w:sz="0" w:space="0" w:color="auto"/>
      </w:divBdr>
    </w:div>
    <w:div w:id="19725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5E035.833F26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0DEF-A137-4181-85EE-CB4C217E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1083</Words>
  <Characters>6700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City of ,</vt:lpstr>
    </vt:vector>
  </TitlesOfParts>
  <Company>UNT</Company>
  <LinksUpToDate>false</LinksUpToDate>
  <CharactersWithSpaces>7768</CharactersWithSpaces>
  <SharedDoc>false</SharedDoc>
  <HLinks>
    <vt:vector size="12" baseType="variant">
      <vt:variant>
        <vt:i4>3145735</vt:i4>
      </vt:variant>
      <vt:variant>
        <vt:i4>7936</vt:i4>
      </vt:variant>
      <vt:variant>
        <vt:i4>1025</vt:i4>
      </vt:variant>
      <vt:variant>
        <vt:i4>1</vt:i4>
      </vt:variant>
      <vt:variant>
        <vt:lpwstr>cid:image002.png@01D42E2E.605DCB80</vt:lpwstr>
      </vt:variant>
      <vt:variant>
        <vt:lpwstr/>
      </vt:variant>
      <vt:variant>
        <vt:i4>3145735</vt:i4>
      </vt:variant>
      <vt:variant>
        <vt:i4>8045</vt:i4>
      </vt:variant>
      <vt:variant>
        <vt:i4>1026</vt:i4>
      </vt:variant>
      <vt:variant>
        <vt:i4>1</vt:i4>
      </vt:variant>
      <vt:variant>
        <vt:lpwstr>cid:image002.png@01D42E2E.605DCB80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c:title>
  <dc:subject/>
  <dc:creator>yhowze@ucitymo.org</dc:creator>
  <cp:keywords/>
  <cp:lastModifiedBy>Amy Williams</cp:lastModifiedBy>
  <cp:revision>2</cp:revision>
  <cp:lastPrinted>2019-06-19T20:02:00Z</cp:lastPrinted>
  <dcterms:created xsi:type="dcterms:W3CDTF">2022-11-23T18:08:00Z</dcterms:created>
  <dcterms:modified xsi:type="dcterms:W3CDTF">2022-11-23T18:08:00Z</dcterms:modified>
</cp:coreProperties>
</file>